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Illinois State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657D34">
      <w:pPr>
        <w:pStyle w:val="Caption"/>
        <w:framePr w:h="4790" w:wrap="auto"/>
      </w:pPr>
      <w:r>
        <w:t>Board of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E319B6">
      <w:pPr>
        <w:tabs>
          <w:tab w:val="center" w:pos="8640"/>
        </w:tabs>
        <w:ind w:right="450"/>
        <w:rPr>
          <w:b/>
          <w:sz w:val="20"/>
          <w:u w:val="single"/>
        </w:rPr>
      </w:pPr>
    </w:p>
    <w:p w:rsidR="00657D34" w:rsidRPr="00E319B6" w:rsidRDefault="00C43FED" w:rsidP="00C43FED">
      <w:pPr>
        <w:tabs>
          <w:tab w:val="center" w:pos="8550"/>
        </w:tabs>
        <w:rPr>
          <w:rFonts w:ascii="Times New Roman" w:hAnsi="Times New Roman"/>
          <w:b/>
          <w:sz w:val="20"/>
          <w:u w:val="single"/>
        </w:rPr>
      </w:pPr>
      <w:r w:rsidRPr="00E319B6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</w:t>
      </w:r>
      <w:r w:rsidR="00E319B6">
        <w:rPr>
          <w:rFonts w:ascii="Times New Roman" w:hAnsi="Times New Roman"/>
          <w:b/>
          <w:sz w:val="20"/>
        </w:rPr>
        <w:t xml:space="preserve"> </w:t>
      </w:r>
      <w:r w:rsidR="002A7C1C">
        <w:rPr>
          <w:rFonts w:ascii="Times New Roman" w:hAnsi="Times New Roman"/>
          <w:b/>
          <w:sz w:val="20"/>
        </w:rPr>
        <w:t xml:space="preserve">   </w:t>
      </w:r>
      <w:r w:rsidR="00657D34" w:rsidRPr="00E319B6">
        <w:rPr>
          <w:rFonts w:ascii="Times New Roman" w:hAnsi="Times New Roman"/>
          <w:b/>
          <w:sz w:val="20"/>
          <w:u w:val="single"/>
        </w:rPr>
        <w:t>Re</w:t>
      </w:r>
      <w:r w:rsidR="006F6DB4" w:rsidRPr="00E319B6">
        <w:rPr>
          <w:rFonts w:ascii="Times New Roman" w:hAnsi="Times New Roman"/>
          <w:b/>
          <w:sz w:val="20"/>
          <w:u w:val="single"/>
        </w:rPr>
        <w:t>solution</w:t>
      </w:r>
      <w:r w:rsidR="00657D34" w:rsidRPr="00E319B6">
        <w:rPr>
          <w:rFonts w:ascii="Times New Roman" w:hAnsi="Times New Roman"/>
          <w:b/>
          <w:sz w:val="20"/>
          <w:u w:val="single"/>
        </w:rPr>
        <w:t xml:space="preserve"> </w:t>
      </w:r>
      <w:r w:rsidR="00E319B6">
        <w:rPr>
          <w:rFonts w:ascii="Times New Roman" w:hAnsi="Times New Roman"/>
          <w:b/>
          <w:sz w:val="20"/>
          <w:u w:val="single"/>
        </w:rPr>
        <w:t>N</w:t>
      </w:r>
      <w:r w:rsidR="00657D34" w:rsidRPr="00E319B6">
        <w:rPr>
          <w:rFonts w:ascii="Times New Roman" w:hAnsi="Times New Roman"/>
          <w:b/>
          <w:sz w:val="20"/>
          <w:u w:val="single"/>
        </w:rPr>
        <w:t>o.</w:t>
      </w:r>
      <w:r w:rsidR="00143790" w:rsidRPr="00E319B6">
        <w:rPr>
          <w:rFonts w:ascii="Times New Roman" w:hAnsi="Times New Roman"/>
          <w:b/>
          <w:sz w:val="20"/>
          <w:u w:val="single"/>
        </w:rPr>
        <w:t>20</w:t>
      </w:r>
      <w:r w:rsidR="00C26D1A" w:rsidRPr="00E319B6">
        <w:rPr>
          <w:rFonts w:ascii="Times New Roman" w:hAnsi="Times New Roman"/>
          <w:b/>
          <w:sz w:val="20"/>
          <w:u w:val="single"/>
        </w:rPr>
        <w:t>15</w:t>
      </w:r>
      <w:r w:rsidR="00777A9D" w:rsidRPr="00E319B6">
        <w:rPr>
          <w:rFonts w:ascii="Times New Roman" w:hAnsi="Times New Roman"/>
          <w:b/>
          <w:sz w:val="20"/>
          <w:u w:val="single"/>
        </w:rPr>
        <w:t>.</w:t>
      </w:r>
      <w:r w:rsidR="005F2C56" w:rsidRPr="00E319B6">
        <w:rPr>
          <w:rFonts w:ascii="Times New Roman" w:hAnsi="Times New Roman"/>
          <w:b/>
          <w:sz w:val="20"/>
          <w:u w:val="single"/>
        </w:rPr>
        <w:t>07/</w:t>
      </w:r>
      <w:r w:rsidR="008657B5" w:rsidRPr="00E319B6">
        <w:rPr>
          <w:rFonts w:ascii="Times New Roman" w:hAnsi="Times New Roman"/>
          <w:b/>
          <w:sz w:val="20"/>
          <w:u w:val="single"/>
        </w:rPr>
        <w:t>21</w:t>
      </w:r>
    </w:p>
    <w:p w:rsidR="005F2C56" w:rsidRPr="00E319B6" w:rsidRDefault="00D076B9" w:rsidP="00022735">
      <w:pPr>
        <w:tabs>
          <w:tab w:val="center" w:pos="8550"/>
        </w:tabs>
        <w:rPr>
          <w:rFonts w:ascii="Times New Roman" w:hAnsi="Times New Roman"/>
          <w:b/>
          <w:sz w:val="20"/>
          <w:u w:val="single"/>
        </w:rPr>
      </w:pPr>
      <w:r w:rsidRPr="00E319B6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</w:t>
      </w:r>
      <w:r w:rsidR="001579C4" w:rsidRPr="00E319B6">
        <w:rPr>
          <w:rFonts w:ascii="Times New Roman" w:hAnsi="Times New Roman"/>
          <w:b/>
          <w:sz w:val="20"/>
        </w:rPr>
        <w:t xml:space="preserve">     </w:t>
      </w:r>
      <w:r w:rsidR="005F2C56" w:rsidRPr="00E319B6">
        <w:rPr>
          <w:rFonts w:ascii="Times New Roman" w:hAnsi="Times New Roman"/>
          <w:b/>
          <w:sz w:val="20"/>
        </w:rPr>
        <w:t xml:space="preserve">                            </w:t>
      </w:r>
      <w:r w:rsidR="001579C4" w:rsidRPr="00E319B6">
        <w:rPr>
          <w:rFonts w:ascii="Times New Roman" w:hAnsi="Times New Roman"/>
          <w:b/>
          <w:sz w:val="20"/>
        </w:rPr>
        <w:t xml:space="preserve"> </w:t>
      </w:r>
      <w:r w:rsidR="00C43FED" w:rsidRPr="00E319B6">
        <w:rPr>
          <w:rFonts w:ascii="Times New Roman" w:hAnsi="Times New Roman"/>
          <w:b/>
          <w:sz w:val="20"/>
        </w:rPr>
        <w:t xml:space="preserve">   </w:t>
      </w:r>
      <w:r w:rsidR="002A7C1C">
        <w:rPr>
          <w:rFonts w:ascii="Times New Roman" w:hAnsi="Times New Roman"/>
          <w:b/>
          <w:sz w:val="20"/>
        </w:rPr>
        <w:t xml:space="preserve">  </w:t>
      </w:r>
      <w:r w:rsidR="00D73B99" w:rsidRPr="00E319B6">
        <w:rPr>
          <w:rFonts w:ascii="Times New Roman" w:hAnsi="Times New Roman"/>
          <w:b/>
          <w:sz w:val="20"/>
          <w:u w:val="single"/>
        </w:rPr>
        <w:t>Town of Normal Fire</w:t>
      </w:r>
      <w:r w:rsidR="001579C4" w:rsidRPr="00E319B6">
        <w:rPr>
          <w:rFonts w:ascii="Times New Roman" w:hAnsi="Times New Roman"/>
          <w:b/>
          <w:sz w:val="20"/>
          <w:u w:val="single"/>
        </w:rPr>
        <w:t xml:space="preserve"> </w:t>
      </w:r>
    </w:p>
    <w:p w:rsidR="00657D34" w:rsidRPr="00E319B6" w:rsidRDefault="005F2C56" w:rsidP="00022735">
      <w:pPr>
        <w:tabs>
          <w:tab w:val="center" w:pos="8550"/>
        </w:tabs>
        <w:rPr>
          <w:rFonts w:ascii="Times New Roman" w:hAnsi="Times New Roman"/>
          <w:b/>
          <w:sz w:val="20"/>
          <w:u w:val="single"/>
        </w:rPr>
      </w:pPr>
      <w:r w:rsidRPr="00E319B6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</w:t>
      </w:r>
      <w:r w:rsidR="00C43FED" w:rsidRPr="00E319B6">
        <w:rPr>
          <w:rFonts w:ascii="Times New Roman" w:hAnsi="Times New Roman"/>
          <w:b/>
          <w:sz w:val="20"/>
        </w:rPr>
        <w:t xml:space="preserve"> </w:t>
      </w:r>
      <w:r w:rsidR="00207417" w:rsidRPr="00E319B6">
        <w:rPr>
          <w:rFonts w:ascii="Times New Roman" w:hAnsi="Times New Roman"/>
          <w:b/>
          <w:sz w:val="20"/>
        </w:rPr>
        <w:t xml:space="preserve"> </w:t>
      </w:r>
      <w:r w:rsidRPr="00E319B6">
        <w:rPr>
          <w:rFonts w:ascii="Times New Roman" w:hAnsi="Times New Roman"/>
          <w:b/>
          <w:sz w:val="20"/>
        </w:rPr>
        <w:t xml:space="preserve"> </w:t>
      </w:r>
      <w:r w:rsidR="002A7C1C">
        <w:rPr>
          <w:rFonts w:ascii="Times New Roman" w:hAnsi="Times New Roman"/>
          <w:b/>
          <w:sz w:val="20"/>
        </w:rPr>
        <w:t xml:space="preserve"> </w:t>
      </w:r>
      <w:r w:rsidR="001579C4" w:rsidRPr="00E319B6">
        <w:rPr>
          <w:rFonts w:ascii="Times New Roman" w:hAnsi="Times New Roman"/>
          <w:b/>
          <w:sz w:val="20"/>
          <w:u w:val="single"/>
        </w:rPr>
        <w:t xml:space="preserve">Services </w:t>
      </w:r>
      <w:r w:rsidR="00AD6BB6" w:rsidRPr="00E319B6">
        <w:rPr>
          <w:rFonts w:ascii="Times New Roman" w:hAnsi="Times New Roman"/>
          <w:b/>
          <w:sz w:val="20"/>
          <w:u w:val="single"/>
        </w:rPr>
        <w:t>Agreement</w:t>
      </w:r>
    </w:p>
    <w:p w:rsidR="00D076B9" w:rsidRPr="00E319B6" w:rsidRDefault="00D076B9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</w:rPr>
      </w:pPr>
    </w:p>
    <w:p w:rsidR="00657D34" w:rsidRPr="00E319B6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  <w:r w:rsidRPr="00E319B6">
        <w:rPr>
          <w:rFonts w:ascii="Times New Roman" w:hAnsi="Times New Roman"/>
          <w:b/>
          <w:sz w:val="20"/>
          <w:u w:val="single"/>
        </w:rPr>
        <w:t>Resolution</w:t>
      </w:r>
    </w:p>
    <w:p w:rsidR="009A4D70" w:rsidRPr="00E319B6" w:rsidRDefault="002A417D" w:rsidP="00691855">
      <w:pPr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 xml:space="preserve">Whereas, </w:t>
      </w:r>
      <w:r w:rsidR="00AD6BB6" w:rsidRPr="00E319B6">
        <w:rPr>
          <w:rFonts w:ascii="Times New Roman" w:hAnsi="Times New Roman"/>
          <w:sz w:val="20"/>
        </w:rPr>
        <w:t>the State of Illinois has conferred a power and imposed a duty on the Board of Trustees of Illinois State University to enter into</w:t>
      </w:r>
      <w:r w:rsidR="00E15618" w:rsidRPr="00E319B6">
        <w:rPr>
          <w:rFonts w:ascii="Times New Roman" w:hAnsi="Times New Roman"/>
          <w:sz w:val="20"/>
        </w:rPr>
        <w:t xml:space="preserve"> </w:t>
      </w:r>
      <w:r w:rsidR="00AD6BB6" w:rsidRPr="00E319B6">
        <w:rPr>
          <w:rFonts w:ascii="Times New Roman" w:hAnsi="Times New Roman"/>
          <w:sz w:val="20"/>
        </w:rPr>
        <w:t xml:space="preserve">contracts with municipalities within which </w:t>
      </w:r>
      <w:r w:rsidR="00E15618" w:rsidRPr="00E319B6">
        <w:rPr>
          <w:rFonts w:ascii="Times New Roman" w:hAnsi="Times New Roman"/>
          <w:sz w:val="20"/>
        </w:rPr>
        <w:t>Illinois State</w:t>
      </w:r>
      <w:r w:rsidR="00AD6BB6" w:rsidRPr="00E319B6">
        <w:rPr>
          <w:rFonts w:ascii="Times New Roman" w:hAnsi="Times New Roman"/>
          <w:sz w:val="20"/>
        </w:rPr>
        <w:t xml:space="preserve"> University </w:t>
      </w:r>
      <w:r w:rsidR="00E15618" w:rsidRPr="00E319B6">
        <w:rPr>
          <w:rFonts w:ascii="Times New Roman" w:hAnsi="Times New Roman"/>
          <w:sz w:val="20"/>
        </w:rPr>
        <w:t xml:space="preserve">is </w:t>
      </w:r>
      <w:r w:rsidR="00AD6BB6" w:rsidRPr="00E319B6">
        <w:rPr>
          <w:rFonts w:ascii="Times New Roman" w:hAnsi="Times New Roman"/>
          <w:sz w:val="20"/>
        </w:rPr>
        <w:t>located for fire protection or other essential municipal services</w:t>
      </w:r>
      <w:r w:rsidR="003E3E1D" w:rsidRPr="00E319B6">
        <w:rPr>
          <w:rFonts w:ascii="Times New Roman" w:hAnsi="Times New Roman"/>
          <w:sz w:val="20"/>
        </w:rPr>
        <w:t>,</w:t>
      </w:r>
      <w:r w:rsidR="00AD6BB6" w:rsidRPr="00E319B6">
        <w:rPr>
          <w:rFonts w:ascii="Times New Roman" w:hAnsi="Times New Roman"/>
          <w:sz w:val="20"/>
        </w:rPr>
        <w:t xml:space="preserve"> </w:t>
      </w:r>
      <w:r w:rsidR="003E3E1D" w:rsidRPr="00E319B6">
        <w:rPr>
          <w:rFonts w:ascii="Times New Roman" w:hAnsi="Times New Roman"/>
          <w:sz w:val="20"/>
        </w:rPr>
        <w:t>for which</w:t>
      </w:r>
      <w:r w:rsidR="00E15618" w:rsidRPr="00E319B6">
        <w:rPr>
          <w:rFonts w:ascii="Times New Roman" w:hAnsi="Times New Roman"/>
          <w:sz w:val="20"/>
        </w:rPr>
        <w:t xml:space="preserve"> </w:t>
      </w:r>
      <w:r w:rsidR="00FA0131" w:rsidRPr="00E319B6">
        <w:rPr>
          <w:rFonts w:ascii="Times New Roman" w:hAnsi="Times New Roman"/>
          <w:sz w:val="20"/>
        </w:rPr>
        <w:t xml:space="preserve">the </w:t>
      </w:r>
      <w:r w:rsidR="00AD6BB6" w:rsidRPr="00E319B6">
        <w:rPr>
          <w:rFonts w:ascii="Times New Roman" w:hAnsi="Times New Roman"/>
          <w:sz w:val="20"/>
        </w:rPr>
        <w:t>University pay</w:t>
      </w:r>
      <w:r w:rsidR="00E15618" w:rsidRPr="00E319B6">
        <w:rPr>
          <w:rFonts w:ascii="Times New Roman" w:hAnsi="Times New Roman"/>
          <w:sz w:val="20"/>
        </w:rPr>
        <w:t>s</w:t>
      </w:r>
      <w:r w:rsidR="00AD6BB6" w:rsidRPr="00E319B6">
        <w:rPr>
          <w:rFonts w:ascii="Times New Roman" w:hAnsi="Times New Roman"/>
          <w:sz w:val="20"/>
        </w:rPr>
        <w:t xml:space="preserve"> the municipality an equitable portion of the cost of providing such services, and</w:t>
      </w:r>
    </w:p>
    <w:p w:rsidR="00AD6BB6" w:rsidRPr="00E319B6" w:rsidRDefault="00AD6BB6" w:rsidP="00691855">
      <w:pPr>
        <w:rPr>
          <w:rFonts w:ascii="Times New Roman" w:hAnsi="Times New Roman"/>
          <w:sz w:val="20"/>
        </w:rPr>
      </w:pPr>
    </w:p>
    <w:p w:rsidR="00AD6BB6" w:rsidRPr="00E319B6" w:rsidRDefault="00AD6BB6" w:rsidP="00691855">
      <w:pPr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 xml:space="preserve">Whereas, the University requires </w:t>
      </w:r>
      <w:r w:rsidR="00870372" w:rsidRPr="00E319B6">
        <w:rPr>
          <w:rFonts w:ascii="Times New Roman" w:hAnsi="Times New Roman"/>
          <w:sz w:val="20"/>
        </w:rPr>
        <w:t>fire protection services and the Town of Normal has the capability of providing such required services, and</w:t>
      </w:r>
    </w:p>
    <w:p w:rsidR="00870372" w:rsidRPr="00E319B6" w:rsidRDefault="00870372" w:rsidP="00691855">
      <w:pPr>
        <w:rPr>
          <w:rFonts w:ascii="Times New Roman" w:hAnsi="Times New Roman"/>
          <w:sz w:val="20"/>
        </w:rPr>
      </w:pPr>
    </w:p>
    <w:p w:rsidR="00870372" w:rsidRPr="00E319B6" w:rsidRDefault="00870372" w:rsidP="00691855">
      <w:pPr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>Whereas, an agreement was reached on July 7, 1978, by representatives of the Illinois Board of Higher Education, Illinois universities, and Illinois municipalities</w:t>
      </w:r>
      <w:r w:rsidR="00FA0131" w:rsidRPr="00E319B6">
        <w:rPr>
          <w:rFonts w:ascii="Times New Roman" w:hAnsi="Times New Roman"/>
          <w:sz w:val="20"/>
        </w:rPr>
        <w:t xml:space="preserve"> regarding the provision of such services</w:t>
      </w:r>
      <w:r w:rsidRPr="00E319B6">
        <w:rPr>
          <w:rFonts w:ascii="Times New Roman" w:hAnsi="Times New Roman"/>
          <w:sz w:val="20"/>
        </w:rPr>
        <w:t xml:space="preserve">, and </w:t>
      </w:r>
    </w:p>
    <w:p w:rsidR="00870372" w:rsidRPr="00E319B6" w:rsidRDefault="00870372" w:rsidP="00691855">
      <w:pPr>
        <w:rPr>
          <w:rFonts w:ascii="Times New Roman" w:hAnsi="Times New Roman"/>
          <w:sz w:val="20"/>
        </w:rPr>
      </w:pPr>
    </w:p>
    <w:p w:rsidR="00567C7B" w:rsidRPr="00E319B6" w:rsidRDefault="00870372" w:rsidP="00691855">
      <w:pPr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>Whereas, the Town of Normal agrees to provide fire protection to the property and personnel located on the campus of Illinois State University</w:t>
      </w:r>
      <w:r w:rsidR="00FA0131" w:rsidRPr="00E319B6">
        <w:rPr>
          <w:rFonts w:ascii="Times New Roman" w:hAnsi="Times New Roman"/>
          <w:sz w:val="20"/>
        </w:rPr>
        <w:t xml:space="preserve"> at Normal, Illinois, for the period of July 1, </w:t>
      </w:r>
      <w:r w:rsidR="00C26D1A" w:rsidRPr="00E319B6">
        <w:rPr>
          <w:rFonts w:ascii="Times New Roman" w:hAnsi="Times New Roman"/>
          <w:sz w:val="20"/>
        </w:rPr>
        <w:t>2015</w:t>
      </w:r>
      <w:r w:rsidR="00E319B6">
        <w:rPr>
          <w:rFonts w:ascii="Times New Roman" w:hAnsi="Times New Roman"/>
          <w:sz w:val="20"/>
        </w:rPr>
        <w:t>,</w:t>
      </w:r>
      <w:r w:rsidR="00FA0131" w:rsidRPr="00E319B6">
        <w:rPr>
          <w:rFonts w:ascii="Times New Roman" w:hAnsi="Times New Roman"/>
          <w:sz w:val="20"/>
        </w:rPr>
        <w:t xml:space="preserve"> through June 30, </w:t>
      </w:r>
      <w:r w:rsidR="00C26D1A" w:rsidRPr="00E319B6">
        <w:rPr>
          <w:rFonts w:ascii="Times New Roman" w:hAnsi="Times New Roman"/>
          <w:sz w:val="20"/>
        </w:rPr>
        <w:t>2016</w:t>
      </w:r>
      <w:r w:rsidR="00E319B6">
        <w:rPr>
          <w:rFonts w:ascii="Times New Roman" w:hAnsi="Times New Roman"/>
          <w:sz w:val="20"/>
        </w:rPr>
        <w:t>,</w:t>
      </w:r>
      <w:r w:rsidR="00FA0131" w:rsidRPr="00E319B6">
        <w:rPr>
          <w:rFonts w:ascii="Times New Roman" w:hAnsi="Times New Roman"/>
          <w:sz w:val="20"/>
        </w:rPr>
        <w:t xml:space="preserve"> at the cost of </w:t>
      </w:r>
      <w:r w:rsidR="00C42439" w:rsidRPr="00E319B6">
        <w:rPr>
          <w:rFonts w:ascii="Times New Roman" w:hAnsi="Times New Roman"/>
          <w:sz w:val="20"/>
        </w:rPr>
        <w:t xml:space="preserve"> </w:t>
      </w:r>
      <w:r w:rsidR="00304196" w:rsidRPr="00E319B6">
        <w:rPr>
          <w:rFonts w:ascii="Times New Roman" w:hAnsi="Times New Roman"/>
          <w:sz w:val="20"/>
        </w:rPr>
        <w:t>$</w:t>
      </w:r>
      <w:r w:rsidR="00567C7B" w:rsidRPr="00E319B6">
        <w:rPr>
          <w:rFonts w:ascii="Times New Roman" w:hAnsi="Times New Roman"/>
          <w:sz w:val="20"/>
        </w:rPr>
        <w:t>5</w:t>
      </w:r>
      <w:r w:rsidR="00F4688B" w:rsidRPr="00E319B6">
        <w:rPr>
          <w:rFonts w:ascii="Times New Roman" w:hAnsi="Times New Roman"/>
          <w:sz w:val="20"/>
        </w:rPr>
        <w:t>49</w:t>
      </w:r>
      <w:r w:rsidR="00567C7B" w:rsidRPr="00E319B6">
        <w:rPr>
          <w:rFonts w:ascii="Times New Roman" w:hAnsi="Times New Roman"/>
          <w:sz w:val="20"/>
        </w:rPr>
        <w:t>,</w:t>
      </w:r>
      <w:r w:rsidR="00F4688B" w:rsidRPr="00E319B6">
        <w:rPr>
          <w:rFonts w:ascii="Times New Roman" w:hAnsi="Times New Roman"/>
          <w:sz w:val="20"/>
        </w:rPr>
        <w:t>55</w:t>
      </w:r>
      <w:r w:rsidR="008B111B" w:rsidRPr="00E319B6">
        <w:rPr>
          <w:rFonts w:ascii="Times New Roman" w:hAnsi="Times New Roman"/>
          <w:sz w:val="20"/>
        </w:rPr>
        <w:t>8</w:t>
      </w:r>
      <w:r w:rsidR="00567C7B" w:rsidRPr="00E319B6">
        <w:rPr>
          <w:rFonts w:ascii="Times New Roman" w:hAnsi="Times New Roman"/>
          <w:sz w:val="20"/>
        </w:rPr>
        <w:t>.</w:t>
      </w:r>
    </w:p>
    <w:p w:rsidR="00507349" w:rsidRPr="00E319B6" w:rsidRDefault="00C26D1A" w:rsidP="00691855">
      <w:pPr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 xml:space="preserve"> </w:t>
      </w:r>
    </w:p>
    <w:p w:rsidR="00657D34" w:rsidRPr="00E319B6" w:rsidRDefault="00323C7D" w:rsidP="00691855">
      <w:pPr>
        <w:rPr>
          <w:rFonts w:ascii="Times New Roman" w:hAnsi="Times New Roman"/>
        </w:rPr>
      </w:pPr>
      <w:r w:rsidRPr="00E319B6">
        <w:rPr>
          <w:rFonts w:ascii="Times New Roman" w:hAnsi="Times New Roman"/>
          <w:sz w:val="20"/>
        </w:rPr>
        <w:t xml:space="preserve">Therefore, be it resolved </w:t>
      </w:r>
      <w:r w:rsidR="006311AF" w:rsidRPr="00E319B6">
        <w:rPr>
          <w:rFonts w:ascii="Times New Roman" w:hAnsi="Times New Roman"/>
          <w:sz w:val="20"/>
        </w:rPr>
        <w:t xml:space="preserve">that the Board of Trustees </w:t>
      </w:r>
      <w:r w:rsidR="00FA0131" w:rsidRPr="00E319B6">
        <w:rPr>
          <w:rFonts w:ascii="Times New Roman" w:hAnsi="Times New Roman"/>
          <w:sz w:val="20"/>
        </w:rPr>
        <w:t xml:space="preserve">authorizes the President of Illinois State University to enter into an </w:t>
      </w:r>
      <w:r w:rsidR="00CE075B" w:rsidRPr="00E319B6">
        <w:rPr>
          <w:rFonts w:ascii="Times New Roman" w:hAnsi="Times New Roman"/>
          <w:sz w:val="20"/>
        </w:rPr>
        <w:t xml:space="preserve">intergovernmental </w:t>
      </w:r>
      <w:r w:rsidR="00FA0131" w:rsidRPr="00E319B6">
        <w:rPr>
          <w:rFonts w:ascii="Times New Roman" w:hAnsi="Times New Roman"/>
          <w:sz w:val="20"/>
        </w:rPr>
        <w:t>agreement with the Town of Normal for the provision of fire protection services fo</w:t>
      </w:r>
      <w:r w:rsidR="00414265" w:rsidRPr="00E319B6">
        <w:rPr>
          <w:rFonts w:ascii="Times New Roman" w:hAnsi="Times New Roman"/>
          <w:sz w:val="20"/>
        </w:rPr>
        <w:t xml:space="preserve">r the University for the period </w:t>
      </w:r>
      <w:r w:rsidR="00FA0131" w:rsidRPr="00E319B6">
        <w:rPr>
          <w:rFonts w:ascii="Times New Roman" w:hAnsi="Times New Roman"/>
          <w:sz w:val="20"/>
        </w:rPr>
        <w:t>Ju</w:t>
      </w:r>
      <w:r w:rsidR="00660499" w:rsidRPr="00E319B6">
        <w:rPr>
          <w:rFonts w:ascii="Times New Roman" w:hAnsi="Times New Roman"/>
          <w:sz w:val="20"/>
        </w:rPr>
        <w:t xml:space="preserve">ly 1, </w:t>
      </w:r>
      <w:r w:rsidR="00C26D1A" w:rsidRPr="00E319B6">
        <w:rPr>
          <w:rFonts w:ascii="Times New Roman" w:hAnsi="Times New Roman"/>
          <w:sz w:val="20"/>
        </w:rPr>
        <w:t>2015</w:t>
      </w:r>
      <w:r w:rsidR="00E319B6">
        <w:rPr>
          <w:rFonts w:ascii="Times New Roman" w:hAnsi="Times New Roman"/>
          <w:sz w:val="20"/>
        </w:rPr>
        <w:t>,</w:t>
      </w:r>
      <w:r w:rsidR="002B5195" w:rsidRPr="00E319B6">
        <w:rPr>
          <w:rFonts w:ascii="Times New Roman" w:hAnsi="Times New Roman"/>
          <w:sz w:val="20"/>
        </w:rPr>
        <w:t xml:space="preserve"> </w:t>
      </w:r>
      <w:r w:rsidR="00660499" w:rsidRPr="00E319B6">
        <w:rPr>
          <w:rFonts w:ascii="Times New Roman" w:hAnsi="Times New Roman"/>
          <w:sz w:val="20"/>
        </w:rPr>
        <w:t xml:space="preserve">through June 30, </w:t>
      </w:r>
      <w:r w:rsidR="00C26D1A" w:rsidRPr="00E319B6">
        <w:rPr>
          <w:rFonts w:ascii="Times New Roman" w:hAnsi="Times New Roman"/>
          <w:sz w:val="20"/>
        </w:rPr>
        <w:t>2016</w:t>
      </w:r>
      <w:r w:rsidR="00E319B6">
        <w:rPr>
          <w:rFonts w:ascii="Times New Roman" w:hAnsi="Times New Roman"/>
          <w:sz w:val="20"/>
        </w:rPr>
        <w:t>,</w:t>
      </w:r>
      <w:r w:rsidR="00B53D03" w:rsidRPr="00E319B6">
        <w:rPr>
          <w:rFonts w:ascii="Times New Roman" w:hAnsi="Times New Roman"/>
          <w:sz w:val="20"/>
        </w:rPr>
        <w:t xml:space="preserve"> at a cost not to exceed</w:t>
      </w:r>
      <w:r w:rsidR="00304196" w:rsidRPr="00E319B6">
        <w:rPr>
          <w:rFonts w:ascii="Times New Roman" w:hAnsi="Times New Roman"/>
          <w:sz w:val="20"/>
        </w:rPr>
        <w:t xml:space="preserve"> $</w:t>
      </w:r>
      <w:r w:rsidR="00567C7B" w:rsidRPr="00E319B6">
        <w:rPr>
          <w:rFonts w:ascii="Times New Roman" w:hAnsi="Times New Roman"/>
          <w:sz w:val="20"/>
        </w:rPr>
        <w:t>5</w:t>
      </w:r>
      <w:r w:rsidR="00F4688B" w:rsidRPr="00E319B6">
        <w:rPr>
          <w:rFonts w:ascii="Times New Roman" w:hAnsi="Times New Roman"/>
          <w:sz w:val="20"/>
        </w:rPr>
        <w:t>49</w:t>
      </w:r>
      <w:r w:rsidR="00567C7B" w:rsidRPr="00E319B6">
        <w:rPr>
          <w:rFonts w:ascii="Times New Roman" w:hAnsi="Times New Roman"/>
          <w:sz w:val="20"/>
        </w:rPr>
        <w:t>,</w:t>
      </w:r>
      <w:r w:rsidR="00F4688B" w:rsidRPr="00E319B6">
        <w:rPr>
          <w:rFonts w:ascii="Times New Roman" w:hAnsi="Times New Roman"/>
          <w:sz w:val="20"/>
        </w:rPr>
        <w:t>55</w:t>
      </w:r>
      <w:r w:rsidR="00567C7B" w:rsidRPr="00E319B6">
        <w:rPr>
          <w:rFonts w:ascii="Times New Roman" w:hAnsi="Times New Roman"/>
          <w:sz w:val="20"/>
        </w:rPr>
        <w:t>8</w:t>
      </w:r>
      <w:r w:rsidR="00304196" w:rsidRPr="00E319B6">
        <w:rPr>
          <w:rFonts w:ascii="Times New Roman" w:hAnsi="Times New Roman"/>
          <w:sz w:val="20"/>
        </w:rPr>
        <w:t>.</w:t>
      </w:r>
    </w:p>
    <w:p w:rsidR="00657D34" w:rsidRPr="00E319B6" w:rsidRDefault="00657D34">
      <w:pPr>
        <w:rPr>
          <w:rFonts w:ascii="Times New Roman" w:hAnsi="Times New Roman"/>
        </w:rPr>
      </w:pPr>
    </w:p>
    <w:p w:rsidR="00657D34" w:rsidRPr="00E319B6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</w:p>
    <w:p w:rsidR="00657D34" w:rsidRPr="00E319B6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 xml:space="preserve">Board Action on:  </w:t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</w:rPr>
        <w:tab/>
        <w:t>Postpone:</w:t>
      </w:r>
      <w:r w:rsidRPr="00E319B6">
        <w:rPr>
          <w:rFonts w:ascii="Times New Roman" w:hAnsi="Times New Roman"/>
          <w:sz w:val="20"/>
          <w:u w:val="single"/>
        </w:rPr>
        <w:tab/>
        <w:t xml:space="preserve">                                                         </w:t>
      </w:r>
    </w:p>
    <w:p w:rsidR="00657D34" w:rsidRPr="00E319B6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ab/>
        <w:t xml:space="preserve">   Motion by:  </w:t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</w:rPr>
        <w:tab/>
        <w:t>Amend:</w:t>
      </w:r>
      <w:r w:rsidRPr="00E319B6">
        <w:rPr>
          <w:rFonts w:ascii="Times New Roman" w:hAnsi="Times New Roman"/>
          <w:sz w:val="20"/>
        </w:rPr>
        <w:tab/>
      </w:r>
      <w:r w:rsidRPr="00E319B6">
        <w:rPr>
          <w:rFonts w:ascii="Times New Roman" w:hAnsi="Times New Roman"/>
          <w:sz w:val="20"/>
          <w:u w:val="single"/>
        </w:rPr>
        <w:tab/>
        <w:t xml:space="preserve">                </w:t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</w:p>
    <w:p w:rsidR="00657D34" w:rsidRPr="00E319B6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ab/>
        <w:t xml:space="preserve">   Second by:  </w:t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</w:rPr>
        <w:tab/>
        <w:t>Disapprove:</w:t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</w:p>
    <w:p w:rsidR="00657D34" w:rsidRPr="00E319B6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ab/>
        <w:t xml:space="preserve">   Vote:</w:t>
      </w:r>
      <w:r w:rsidRPr="00E319B6">
        <w:rPr>
          <w:rFonts w:ascii="Times New Roman" w:hAnsi="Times New Roman"/>
          <w:sz w:val="20"/>
        </w:rPr>
        <w:tab/>
        <w:t>Yeas:</w:t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</w:rPr>
        <w:t>Nays:</w:t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</w:rPr>
        <w:tab/>
        <w:t>Approve:</w:t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  <w:t xml:space="preserve">  </w:t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  <w:r w:rsidRPr="00E319B6">
        <w:rPr>
          <w:rFonts w:ascii="Times New Roman" w:hAnsi="Times New Roman"/>
          <w:sz w:val="20"/>
          <w:u w:val="single"/>
        </w:rPr>
        <w:tab/>
      </w:r>
    </w:p>
    <w:p w:rsidR="00657D34" w:rsidRPr="00E319B6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657D34" w:rsidRPr="00E319B6" w:rsidRDefault="00657D34" w:rsidP="00657D34">
      <w:pPr>
        <w:ind w:right="-720"/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ab/>
      </w:r>
      <w:r w:rsidRPr="00E319B6">
        <w:rPr>
          <w:rFonts w:ascii="Times New Roman" w:hAnsi="Times New Roman"/>
          <w:sz w:val="20"/>
        </w:rPr>
        <w:tab/>
      </w:r>
      <w:r w:rsidRPr="00E319B6">
        <w:rPr>
          <w:rFonts w:ascii="Times New Roman" w:hAnsi="Times New Roman"/>
          <w:sz w:val="20"/>
        </w:rPr>
        <w:tab/>
      </w:r>
      <w:r w:rsidRPr="00E319B6">
        <w:rPr>
          <w:rFonts w:ascii="Times New Roman" w:hAnsi="Times New Roman"/>
          <w:sz w:val="20"/>
        </w:rPr>
        <w:tab/>
      </w:r>
      <w:r w:rsidRPr="00E319B6">
        <w:rPr>
          <w:rFonts w:ascii="Times New Roman" w:hAnsi="Times New Roman"/>
          <w:sz w:val="20"/>
        </w:rPr>
        <w:tab/>
      </w:r>
      <w:r w:rsidRPr="00E319B6">
        <w:rPr>
          <w:rFonts w:ascii="Times New Roman" w:hAnsi="Times New Roman"/>
          <w:sz w:val="20"/>
        </w:rPr>
        <w:tab/>
        <w:t xml:space="preserve">                               </w:t>
      </w:r>
      <w:r w:rsidR="00E319B6">
        <w:rPr>
          <w:rFonts w:ascii="Times New Roman" w:hAnsi="Times New Roman"/>
          <w:sz w:val="20"/>
        </w:rPr>
        <w:t xml:space="preserve">      </w:t>
      </w:r>
      <w:r w:rsidRPr="00E319B6">
        <w:rPr>
          <w:rFonts w:ascii="Times New Roman" w:hAnsi="Times New Roman"/>
          <w:sz w:val="20"/>
          <w:u w:val="single"/>
        </w:rPr>
        <w:t xml:space="preserve">ATTEST: Board Action, </w:t>
      </w:r>
      <w:r w:rsidR="00143790" w:rsidRPr="00E319B6">
        <w:rPr>
          <w:rFonts w:ascii="Times New Roman" w:hAnsi="Times New Roman"/>
          <w:sz w:val="20"/>
          <w:u w:val="single"/>
        </w:rPr>
        <w:t>July 2</w:t>
      </w:r>
      <w:r w:rsidR="00C26D1A" w:rsidRPr="00E319B6">
        <w:rPr>
          <w:rFonts w:ascii="Times New Roman" w:hAnsi="Times New Roman"/>
          <w:sz w:val="20"/>
          <w:u w:val="single"/>
        </w:rPr>
        <w:t>4</w:t>
      </w:r>
      <w:r w:rsidR="00143790" w:rsidRPr="00E319B6">
        <w:rPr>
          <w:rFonts w:ascii="Times New Roman" w:hAnsi="Times New Roman"/>
          <w:sz w:val="20"/>
          <w:u w:val="single"/>
        </w:rPr>
        <w:t xml:space="preserve">, </w:t>
      </w:r>
      <w:r w:rsidR="00C26D1A" w:rsidRPr="00E319B6">
        <w:rPr>
          <w:rFonts w:ascii="Times New Roman" w:hAnsi="Times New Roman"/>
          <w:sz w:val="20"/>
          <w:u w:val="single"/>
        </w:rPr>
        <w:t>2015</w:t>
      </w:r>
    </w:p>
    <w:p w:rsidR="00657D34" w:rsidRPr="00E319B6" w:rsidRDefault="00657D34" w:rsidP="00657D34">
      <w:pPr>
        <w:ind w:right="-720"/>
        <w:rPr>
          <w:rFonts w:ascii="Times New Roman" w:hAnsi="Times New Roman"/>
          <w:sz w:val="20"/>
        </w:rPr>
      </w:pPr>
    </w:p>
    <w:p w:rsidR="00657D34" w:rsidRPr="00E319B6" w:rsidRDefault="00657D34" w:rsidP="00657D34">
      <w:pPr>
        <w:ind w:right="-720"/>
        <w:rPr>
          <w:rFonts w:ascii="Times New Roman" w:hAnsi="Times New Roman"/>
          <w:sz w:val="20"/>
        </w:rPr>
      </w:pPr>
    </w:p>
    <w:p w:rsidR="00657D34" w:rsidRPr="00E319B6" w:rsidRDefault="00657D34" w:rsidP="00657D34">
      <w:pPr>
        <w:ind w:right="-1440"/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ab/>
      </w:r>
      <w:r w:rsidRPr="00E319B6">
        <w:rPr>
          <w:rFonts w:ascii="Times New Roman" w:hAnsi="Times New Roman"/>
          <w:sz w:val="20"/>
        </w:rPr>
        <w:tab/>
      </w:r>
      <w:r w:rsidRPr="00E319B6">
        <w:rPr>
          <w:rFonts w:ascii="Times New Roman" w:hAnsi="Times New Roman"/>
          <w:sz w:val="20"/>
        </w:rPr>
        <w:tab/>
      </w:r>
      <w:r w:rsidRPr="00E319B6">
        <w:rPr>
          <w:rFonts w:ascii="Times New Roman" w:hAnsi="Times New Roman"/>
          <w:sz w:val="20"/>
        </w:rPr>
        <w:tab/>
      </w:r>
      <w:r w:rsidRPr="00E319B6">
        <w:rPr>
          <w:rFonts w:ascii="Times New Roman" w:hAnsi="Times New Roman"/>
          <w:sz w:val="20"/>
        </w:rPr>
        <w:tab/>
      </w:r>
      <w:r w:rsidRPr="00E319B6">
        <w:rPr>
          <w:rFonts w:ascii="Times New Roman" w:hAnsi="Times New Roman"/>
          <w:sz w:val="20"/>
        </w:rPr>
        <w:tab/>
      </w:r>
      <w:r w:rsidRPr="00E319B6">
        <w:rPr>
          <w:rFonts w:ascii="Times New Roman" w:hAnsi="Times New Roman"/>
          <w:sz w:val="20"/>
        </w:rPr>
        <w:tab/>
      </w:r>
      <w:r w:rsidRPr="00E319B6">
        <w:rPr>
          <w:rFonts w:ascii="Times New Roman" w:hAnsi="Times New Roman"/>
          <w:sz w:val="20"/>
        </w:rPr>
        <w:tab/>
        <w:t xml:space="preserve">       ________________________________</w:t>
      </w:r>
      <w:r w:rsidRPr="00E319B6">
        <w:rPr>
          <w:rFonts w:ascii="Times New Roman" w:hAnsi="Times New Roman"/>
          <w:sz w:val="20"/>
        </w:rPr>
        <w:tab/>
      </w:r>
    </w:p>
    <w:p w:rsidR="00657D34" w:rsidRPr="00E319B6" w:rsidRDefault="00657D34" w:rsidP="00657D34">
      <w:pPr>
        <w:ind w:right="-1440"/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</w:t>
      </w:r>
      <w:r w:rsidR="00E319B6">
        <w:rPr>
          <w:rFonts w:ascii="Times New Roman" w:hAnsi="Times New Roman"/>
          <w:sz w:val="20"/>
        </w:rPr>
        <w:t xml:space="preserve">                       </w:t>
      </w:r>
      <w:r w:rsidRPr="00E319B6">
        <w:rPr>
          <w:rFonts w:ascii="Times New Roman" w:hAnsi="Times New Roman"/>
          <w:sz w:val="20"/>
        </w:rPr>
        <w:t>Secretary/Chairperson</w:t>
      </w:r>
      <w:r w:rsidRPr="00E319B6">
        <w:rPr>
          <w:rFonts w:ascii="Times New Roman" w:hAnsi="Times New Roman"/>
          <w:sz w:val="20"/>
        </w:rPr>
        <w:tab/>
        <w:t xml:space="preserve">    </w:t>
      </w:r>
    </w:p>
    <w:p w:rsidR="00E319B6" w:rsidRDefault="00657D34" w:rsidP="0011280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</w:rPr>
      </w:pPr>
      <w:r w:rsidRPr="00E319B6">
        <w:rPr>
          <w:rFonts w:ascii="Times New Roman" w:hAnsi="Times New Roman"/>
        </w:rPr>
        <w:br w:type="page"/>
      </w:r>
    </w:p>
    <w:p w:rsidR="00E319B6" w:rsidRDefault="00E319B6" w:rsidP="0011280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</w:rPr>
      </w:pPr>
    </w:p>
    <w:p w:rsidR="00266A66" w:rsidRPr="00E319B6" w:rsidRDefault="00657D34" w:rsidP="0011280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0"/>
        </w:rPr>
      </w:pPr>
      <w:r w:rsidRPr="00E319B6">
        <w:rPr>
          <w:rFonts w:ascii="Times New Roman" w:hAnsi="Times New Roman"/>
          <w:b/>
          <w:sz w:val="20"/>
        </w:rPr>
        <w:t>Board of Trustees</w:t>
      </w:r>
    </w:p>
    <w:p w:rsidR="00657D34" w:rsidRPr="00E319B6" w:rsidRDefault="00657D34" w:rsidP="0011280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0"/>
        </w:rPr>
      </w:pPr>
      <w:r w:rsidRPr="00E319B6">
        <w:rPr>
          <w:rFonts w:ascii="Times New Roman" w:hAnsi="Times New Roman"/>
          <w:b/>
          <w:sz w:val="20"/>
        </w:rPr>
        <w:t>Illinois State University</w:t>
      </w:r>
    </w:p>
    <w:p w:rsidR="00657D34" w:rsidRPr="00E319B6" w:rsidRDefault="00AD6BB6" w:rsidP="0011280E">
      <w:pPr>
        <w:jc w:val="center"/>
        <w:rPr>
          <w:rFonts w:ascii="Times New Roman" w:hAnsi="Times New Roman"/>
          <w:b/>
          <w:sz w:val="20"/>
        </w:rPr>
      </w:pPr>
      <w:r w:rsidRPr="00E319B6">
        <w:rPr>
          <w:rFonts w:ascii="Times New Roman" w:hAnsi="Times New Roman"/>
          <w:b/>
          <w:sz w:val="20"/>
        </w:rPr>
        <w:t>Town of Normal Fire Services Agreement</w:t>
      </w:r>
    </w:p>
    <w:p w:rsidR="006D1EC3" w:rsidRPr="00E319B6" w:rsidRDefault="006D1EC3" w:rsidP="00657D34">
      <w:pPr>
        <w:jc w:val="center"/>
        <w:rPr>
          <w:rFonts w:ascii="Times New Roman" w:hAnsi="Times New Roman"/>
          <w:b/>
          <w:sz w:val="20"/>
        </w:rPr>
      </w:pPr>
    </w:p>
    <w:p w:rsidR="00143790" w:rsidRPr="00E319B6" w:rsidRDefault="00143790" w:rsidP="00143790">
      <w:pPr>
        <w:spacing w:before="240"/>
        <w:jc w:val="center"/>
        <w:rPr>
          <w:rFonts w:ascii="Times New Roman" w:hAnsi="Times New Roman"/>
          <w:b/>
          <w:sz w:val="20"/>
        </w:rPr>
      </w:pPr>
      <w:r w:rsidRPr="00E319B6">
        <w:rPr>
          <w:rFonts w:ascii="Times New Roman" w:hAnsi="Times New Roman"/>
          <w:b/>
          <w:sz w:val="20"/>
        </w:rPr>
        <w:t>Supplemental Information for the Town of Normal Fire Services Agreement</w:t>
      </w:r>
    </w:p>
    <w:p w:rsidR="00005D51" w:rsidRPr="00E319B6" w:rsidRDefault="00246B00" w:rsidP="00005D51">
      <w:pPr>
        <w:spacing w:before="240"/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 xml:space="preserve">Annually, </w:t>
      </w:r>
      <w:r w:rsidR="00236256" w:rsidRPr="00E319B6">
        <w:rPr>
          <w:rFonts w:ascii="Times New Roman" w:hAnsi="Times New Roman"/>
          <w:sz w:val="20"/>
        </w:rPr>
        <w:t xml:space="preserve">Illinois State University </w:t>
      </w:r>
      <w:r w:rsidRPr="00E319B6">
        <w:rPr>
          <w:rFonts w:ascii="Times New Roman" w:hAnsi="Times New Roman"/>
          <w:sz w:val="20"/>
        </w:rPr>
        <w:t>and the Town of Normal enter into a</w:t>
      </w:r>
      <w:r w:rsidR="00CE075B" w:rsidRPr="00E319B6">
        <w:rPr>
          <w:rFonts w:ascii="Times New Roman" w:hAnsi="Times New Roman"/>
          <w:sz w:val="20"/>
        </w:rPr>
        <w:t>n intergovernmental</w:t>
      </w:r>
      <w:r w:rsidRPr="00E319B6">
        <w:rPr>
          <w:rFonts w:ascii="Times New Roman" w:hAnsi="Times New Roman"/>
          <w:sz w:val="20"/>
        </w:rPr>
        <w:t xml:space="preserve"> agreement for fire protection and emergency serv</w:t>
      </w:r>
      <w:r w:rsidR="00236256" w:rsidRPr="00E319B6">
        <w:rPr>
          <w:rFonts w:ascii="Times New Roman" w:hAnsi="Times New Roman"/>
          <w:sz w:val="20"/>
        </w:rPr>
        <w:t xml:space="preserve">ices provided to the University </w:t>
      </w:r>
      <w:r w:rsidR="00414265" w:rsidRPr="00E319B6">
        <w:rPr>
          <w:rFonts w:ascii="Times New Roman" w:hAnsi="Times New Roman"/>
          <w:sz w:val="20"/>
        </w:rPr>
        <w:t xml:space="preserve">campus.  </w:t>
      </w:r>
      <w:r w:rsidR="003D55B6" w:rsidRPr="00E319B6">
        <w:rPr>
          <w:rFonts w:ascii="Times New Roman" w:hAnsi="Times New Roman"/>
          <w:sz w:val="20"/>
        </w:rPr>
        <w:t xml:space="preserve">The agreement is modified each year to </w:t>
      </w:r>
      <w:r w:rsidR="00CA0F6B" w:rsidRPr="00E319B6">
        <w:rPr>
          <w:rFonts w:ascii="Times New Roman" w:hAnsi="Times New Roman"/>
          <w:sz w:val="20"/>
        </w:rPr>
        <w:t>require</w:t>
      </w:r>
      <w:r w:rsidR="003D55B6" w:rsidRPr="00E319B6">
        <w:rPr>
          <w:rFonts w:ascii="Times New Roman" w:hAnsi="Times New Roman"/>
          <w:sz w:val="20"/>
        </w:rPr>
        <w:t xml:space="preserve"> a new reimbursement rate to reflect the higher municipal costs associated with provision of these services.  The Town of Normal uses a </w:t>
      </w:r>
      <w:r w:rsidR="00CA0F6B" w:rsidRPr="00E319B6">
        <w:rPr>
          <w:rFonts w:ascii="Times New Roman" w:hAnsi="Times New Roman"/>
          <w:sz w:val="20"/>
        </w:rPr>
        <w:t>price index</w:t>
      </w:r>
      <w:r w:rsidR="003D55B6" w:rsidRPr="00E319B6">
        <w:rPr>
          <w:rFonts w:ascii="Times New Roman" w:hAnsi="Times New Roman"/>
          <w:sz w:val="20"/>
        </w:rPr>
        <w:t xml:space="preserve"> to calculate the new reimbursement rate that is determined by the Illinois Municipal League and used throughout the state in other university communities.</w:t>
      </w:r>
      <w:r w:rsidR="00CA0F6B" w:rsidRPr="00E319B6">
        <w:rPr>
          <w:rFonts w:ascii="Times New Roman" w:hAnsi="Times New Roman"/>
          <w:sz w:val="20"/>
        </w:rPr>
        <w:t xml:space="preserve">  The </w:t>
      </w:r>
      <w:r w:rsidR="00341126" w:rsidRPr="00E319B6">
        <w:rPr>
          <w:rFonts w:ascii="Times New Roman" w:hAnsi="Times New Roman"/>
          <w:i/>
          <w:sz w:val="20"/>
        </w:rPr>
        <w:t>Il</w:t>
      </w:r>
      <w:r w:rsidR="00CA0F6B" w:rsidRPr="00E319B6">
        <w:rPr>
          <w:rFonts w:ascii="Times New Roman" w:hAnsi="Times New Roman"/>
          <w:i/>
          <w:sz w:val="20"/>
        </w:rPr>
        <w:t>linois Municipal Price Index</w:t>
      </w:r>
      <w:r w:rsidR="00CA0F6B" w:rsidRPr="00E319B6">
        <w:rPr>
          <w:rFonts w:ascii="Times New Roman" w:hAnsi="Times New Roman"/>
          <w:sz w:val="20"/>
        </w:rPr>
        <w:t xml:space="preserve"> is designed to quantify the increases in prices of goods and services purchased by Illinois municipalities</w:t>
      </w:r>
      <w:r w:rsidR="00ED437D" w:rsidRPr="00E319B6">
        <w:rPr>
          <w:rFonts w:ascii="Times New Roman" w:hAnsi="Times New Roman"/>
          <w:sz w:val="20"/>
        </w:rPr>
        <w:t>.</w:t>
      </w:r>
      <w:r w:rsidR="00CA0F6B" w:rsidRPr="00E319B6">
        <w:rPr>
          <w:rFonts w:ascii="Times New Roman" w:hAnsi="Times New Roman"/>
          <w:sz w:val="20"/>
        </w:rPr>
        <w:t xml:space="preserve">  </w:t>
      </w:r>
    </w:p>
    <w:p w:rsidR="003D55B6" w:rsidRPr="00E319B6" w:rsidRDefault="003D55B6" w:rsidP="00005D51">
      <w:pPr>
        <w:spacing w:before="240"/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 xml:space="preserve">The fiscal year </w:t>
      </w:r>
      <w:r w:rsidR="008640F2" w:rsidRPr="00E319B6">
        <w:rPr>
          <w:rFonts w:ascii="Times New Roman" w:hAnsi="Times New Roman"/>
          <w:sz w:val="20"/>
        </w:rPr>
        <w:t xml:space="preserve">ended June 30, </w:t>
      </w:r>
      <w:r w:rsidR="00C26D1A" w:rsidRPr="00E319B6">
        <w:rPr>
          <w:rFonts w:ascii="Times New Roman" w:hAnsi="Times New Roman"/>
          <w:sz w:val="20"/>
        </w:rPr>
        <w:t>2015</w:t>
      </w:r>
      <w:r w:rsidR="00E319B6">
        <w:rPr>
          <w:rFonts w:ascii="Times New Roman" w:hAnsi="Times New Roman"/>
          <w:sz w:val="20"/>
        </w:rPr>
        <w:t>,</w:t>
      </w:r>
      <w:r w:rsidRPr="00E319B6">
        <w:rPr>
          <w:rFonts w:ascii="Times New Roman" w:hAnsi="Times New Roman"/>
          <w:sz w:val="20"/>
        </w:rPr>
        <w:t xml:space="preserve"> agreement </w:t>
      </w:r>
      <w:r w:rsidR="00ED437D" w:rsidRPr="00E319B6">
        <w:rPr>
          <w:rFonts w:ascii="Times New Roman" w:hAnsi="Times New Roman"/>
          <w:sz w:val="20"/>
        </w:rPr>
        <w:t>required</w:t>
      </w:r>
      <w:r w:rsidR="008640F2" w:rsidRPr="00E319B6">
        <w:rPr>
          <w:rFonts w:ascii="Times New Roman" w:hAnsi="Times New Roman"/>
          <w:sz w:val="20"/>
        </w:rPr>
        <w:t xml:space="preserve"> a </w:t>
      </w:r>
      <w:r w:rsidRPr="00E319B6">
        <w:rPr>
          <w:rFonts w:ascii="Times New Roman" w:hAnsi="Times New Roman"/>
          <w:sz w:val="20"/>
        </w:rPr>
        <w:t xml:space="preserve">reimbursement cost </w:t>
      </w:r>
      <w:r w:rsidR="008640F2" w:rsidRPr="00E319B6">
        <w:rPr>
          <w:rFonts w:ascii="Times New Roman" w:hAnsi="Times New Roman"/>
          <w:sz w:val="20"/>
        </w:rPr>
        <w:t>of</w:t>
      </w:r>
      <w:r w:rsidRPr="00E319B6">
        <w:rPr>
          <w:rFonts w:ascii="Times New Roman" w:hAnsi="Times New Roman"/>
          <w:sz w:val="20"/>
        </w:rPr>
        <w:t xml:space="preserve"> </w:t>
      </w:r>
      <w:r w:rsidR="00304196" w:rsidRPr="00E319B6">
        <w:rPr>
          <w:rFonts w:ascii="Times New Roman" w:hAnsi="Times New Roman"/>
          <w:sz w:val="20"/>
        </w:rPr>
        <w:t>$</w:t>
      </w:r>
      <w:r w:rsidR="002D28DE" w:rsidRPr="00E319B6">
        <w:rPr>
          <w:rFonts w:ascii="Times New Roman" w:hAnsi="Times New Roman"/>
          <w:sz w:val="20"/>
        </w:rPr>
        <w:t>5</w:t>
      </w:r>
      <w:r w:rsidR="00C72ECB" w:rsidRPr="00E319B6">
        <w:rPr>
          <w:rFonts w:ascii="Times New Roman" w:hAnsi="Times New Roman"/>
          <w:sz w:val="20"/>
        </w:rPr>
        <w:t>39</w:t>
      </w:r>
      <w:r w:rsidR="002D28DE" w:rsidRPr="00E319B6">
        <w:rPr>
          <w:rFonts w:ascii="Times New Roman" w:hAnsi="Times New Roman"/>
          <w:sz w:val="20"/>
        </w:rPr>
        <w:t>,</w:t>
      </w:r>
      <w:r w:rsidR="00C72ECB" w:rsidRPr="00E319B6">
        <w:rPr>
          <w:rFonts w:ascii="Times New Roman" w:hAnsi="Times New Roman"/>
          <w:sz w:val="20"/>
        </w:rPr>
        <w:t>788</w:t>
      </w:r>
      <w:r w:rsidR="00304196" w:rsidRPr="00E319B6">
        <w:rPr>
          <w:rFonts w:ascii="Times New Roman" w:hAnsi="Times New Roman"/>
          <w:sz w:val="20"/>
        </w:rPr>
        <w:t>.</w:t>
      </w:r>
      <w:r w:rsidR="00414265" w:rsidRPr="00E319B6">
        <w:rPr>
          <w:rFonts w:ascii="Times New Roman" w:hAnsi="Times New Roman"/>
          <w:sz w:val="20"/>
        </w:rPr>
        <w:t xml:space="preserve">  </w:t>
      </w:r>
      <w:r w:rsidRPr="00E319B6">
        <w:rPr>
          <w:rFonts w:ascii="Times New Roman" w:hAnsi="Times New Roman"/>
          <w:sz w:val="20"/>
        </w:rPr>
        <w:t xml:space="preserve">The updated </w:t>
      </w:r>
      <w:r w:rsidR="00ED437D" w:rsidRPr="00E319B6">
        <w:rPr>
          <w:rFonts w:ascii="Times New Roman" w:hAnsi="Times New Roman"/>
          <w:sz w:val="20"/>
        </w:rPr>
        <w:t>index</w:t>
      </w:r>
      <w:r w:rsidRPr="00E319B6">
        <w:rPr>
          <w:rFonts w:ascii="Times New Roman" w:hAnsi="Times New Roman"/>
          <w:sz w:val="20"/>
        </w:rPr>
        <w:t xml:space="preserve"> released by the Illinois Munic</w:t>
      </w:r>
      <w:r w:rsidR="00E54B5E" w:rsidRPr="00E319B6">
        <w:rPr>
          <w:rFonts w:ascii="Times New Roman" w:hAnsi="Times New Roman"/>
          <w:sz w:val="20"/>
        </w:rPr>
        <w:t>ipal League in June</w:t>
      </w:r>
      <w:r w:rsidR="00414265" w:rsidRPr="00E319B6">
        <w:rPr>
          <w:rFonts w:ascii="Times New Roman" w:hAnsi="Times New Roman"/>
          <w:sz w:val="20"/>
        </w:rPr>
        <w:t xml:space="preserve"> requires a</w:t>
      </w:r>
      <w:r w:rsidR="002B5195" w:rsidRPr="00E319B6">
        <w:rPr>
          <w:rFonts w:ascii="Times New Roman" w:hAnsi="Times New Roman"/>
          <w:sz w:val="20"/>
        </w:rPr>
        <w:t xml:space="preserve"> </w:t>
      </w:r>
      <w:r w:rsidR="00567C7B" w:rsidRPr="00E319B6">
        <w:rPr>
          <w:rFonts w:ascii="Times New Roman" w:hAnsi="Times New Roman"/>
          <w:sz w:val="20"/>
        </w:rPr>
        <w:t>1.81</w:t>
      </w:r>
      <w:r w:rsidR="00F63A57" w:rsidRPr="00E319B6">
        <w:rPr>
          <w:rFonts w:ascii="Times New Roman" w:hAnsi="Times New Roman"/>
          <w:sz w:val="20"/>
        </w:rPr>
        <w:t xml:space="preserve"> percent</w:t>
      </w:r>
      <w:r w:rsidR="00414265" w:rsidRPr="00E319B6">
        <w:rPr>
          <w:rFonts w:ascii="Times New Roman" w:hAnsi="Times New Roman"/>
          <w:sz w:val="20"/>
        </w:rPr>
        <w:t xml:space="preserve"> </w:t>
      </w:r>
      <w:r w:rsidRPr="00E319B6">
        <w:rPr>
          <w:rFonts w:ascii="Times New Roman" w:hAnsi="Times New Roman"/>
          <w:sz w:val="20"/>
        </w:rPr>
        <w:t xml:space="preserve">increase over the previous year cost which equates to an </w:t>
      </w:r>
      <w:r w:rsidR="00ED437D" w:rsidRPr="00E319B6">
        <w:rPr>
          <w:rFonts w:ascii="Times New Roman" w:hAnsi="Times New Roman"/>
          <w:sz w:val="20"/>
        </w:rPr>
        <w:t xml:space="preserve">annual </w:t>
      </w:r>
      <w:r w:rsidRPr="00E319B6">
        <w:rPr>
          <w:rFonts w:ascii="Times New Roman" w:hAnsi="Times New Roman"/>
          <w:sz w:val="20"/>
        </w:rPr>
        <w:t xml:space="preserve">increase of </w:t>
      </w:r>
      <w:r w:rsidR="00304196" w:rsidRPr="00E319B6">
        <w:rPr>
          <w:rFonts w:ascii="Times New Roman" w:hAnsi="Times New Roman"/>
          <w:sz w:val="20"/>
        </w:rPr>
        <w:t>$</w:t>
      </w:r>
      <w:r w:rsidR="00567C7B" w:rsidRPr="00E319B6">
        <w:rPr>
          <w:rFonts w:ascii="Times New Roman" w:hAnsi="Times New Roman"/>
          <w:sz w:val="20"/>
        </w:rPr>
        <w:t>9,770.</w:t>
      </w:r>
      <w:r w:rsidR="00304196" w:rsidRPr="00E319B6">
        <w:rPr>
          <w:rFonts w:ascii="Times New Roman" w:hAnsi="Times New Roman"/>
          <w:sz w:val="20"/>
        </w:rPr>
        <w:t xml:space="preserve">  </w:t>
      </w:r>
      <w:r w:rsidR="008640F2" w:rsidRPr="00E319B6">
        <w:rPr>
          <w:rFonts w:ascii="Times New Roman" w:hAnsi="Times New Roman"/>
          <w:sz w:val="20"/>
        </w:rPr>
        <w:t xml:space="preserve">The new agreement is effective from July 1, </w:t>
      </w:r>
      <w:r w:rsidR="00E319B6">
        <w:rPr>
          <w:rFonts w:ascii="Times New Roman" w:hAnsi="Times New Roman"/>
          <w:sz w:val="20"/>
        </w:rPr>
        <w:t>201</w:t>
      </w:r>
      <w:r w:rsidR="002D28DE" w:rsidRPr="00E319B6">
        <w:rPr>
          <w:rFonts w:ascii="Times New Roman" w:hAnsi="Times New Roman"/>
          <w:sz w:val="20"/>
        </w:rPr>
        <w:t>5</w:t>
      </w:r>
      <w:r w:rsidR="00E319B6">
        <w:rPr>
          <w:rFonts w:ascii="Times New Roman" w:hAnsi="Times New Roman"/>
          <w:sz w:val="20"/>
        </w:rPr>
        <w:t>,</w:t>
      </w:r>
      <w:r w:rsidR="002B5195" w:rsidRPr="00E319B6">
        <w:rPr>
          <w:rFonts w:ascii="Times New Roman" w:hAnsi="Times New Roman"/>
          <w:sz w:val="20"/>
        </w:rPr>
        <w:t xml:space="preserve"> </w:t>
      </w:r>
      <w:r w:rsidR="008640F2" w:rsidRPr="00E319B6">
        <w:rPr>
          <w:rFonts w:ascii="Times New Roman" w:hAnsi="Times New Roman"/>
          <w:sz w:val="20"/>
        </w:rPr>
        <w:t xml:space="preserve">through June 30, </w:t>
      </w:r>
      <w:r w:rsidR="002D28DE" w:rsidRPr="00E319B6">
        <w:rPr>
          <w:rFonts w:ascii="Times New Roman" w:hAnsi="Times New Roman"/>
          <w:sz w:val="20"/>
        </w:rPr>
        <w:t>2016</w:t>
      </w:r>
      <w:r w:rsidR="00E319B6">
        <w:rPr>
          <w:rFonts w:ascii="Times New Roman" w:hAnsi="Times New Roman"/>
          <w:sz w:val="20"/>
        </w:rPr>
        <w:t>,</w:t>
      </w:r>
      <w:r w:rsidR="008640F2" w:rsidRPr="00E319B6">
        <w:rPr>
          <w:rFonts w:ascii="Times New Roman" w:hAnsi="Times New Roman"/>
          <w:sz w:val="20"/>
        </w:rPr>
        <w:t xml:space="preserve"> and in</w:t>
      </w:r>
      <w:r w:rsidR="00236256" w:rsidRPr="00E319B6">
        <w:rPr>
          <w:rFonts w:ascii="Times New Roman" w:hAnsi="Times New Roman"/>
          <w:sz w:val="20"/>
        </w:rPr>
        <w:t xml:space="preserve">cludes a reimbursement cost of </w:t>
      </w:r>
      <w:r w:rsidR="00304196" w:rsidRPr="00E319B6">
        <w:rPr>
          <w:rFonts w:ascii="Times New Roman" w:hAnsi="Times New Roman"/>
          <w:sz w:val="20"/>
        </w:rPr>
        <w:t>$</w:t>
      </w:r>
      <w:r w:rsidR="00567C7B" w:rsidRPr="00E319B6">
        <w:rPr>
          <w:rFonts w:ascii="Times New Roman" w:hAnsi="Times New Roman"/>
          <w:sz w:val="20"/>
        </w:rPr>
        <w:t>5</w:t>
      </w:r>
      <w:r w:rsidR="00F4688B" w:rsidRPr="00E319B6">
        <w:rPr>
          <w:rFonts w:ascii="Times New Roman" w:hAnsi="Times New Roman"/>
          <w:sz w:val="20"/>
        </w:rPr>
        <w:t>49</w:t>
      </w:r>
      <w:r w:rsidR="00567C7B" w:rsidRPr="00E319B6">
        <w:rPr>
          <w:rFonts w:ascii="Times New Roman" w:hAnsi="Times New Roman"/>
          <w:sz w:val="20"/>
        </w:rPr>
        <w:t>,</w:t>
      </w:r>
      <w:r w:rsidR="00F4688B" w:rsidRPr="00E319B6">
        <w:rPr>
          <w:rFonts w:ascii="Times New Roman" w:hAnsi="Times New Roman"/>
          <w:sz w:val="20"/>
        </w:rPr>
        <w:t>55</w:t>
      </w:r>
      <w:r w:rsidR="00567C7B" w:rsidRPr="00E319B6">
        <w:rPr>
          <w:rFonts w:ascii="Times New Roman" w:hAnsi="Times New Roman"/>
          <w:sz w:val="20"/>
        </w:rPr>
        <w:t>8.</w:t>
      </w:r>
    </w:p>
    <w:p w:rsidR="00EC5D0E" w:rsidRPr="00E319B6" w:rsidRDefault="002B2E03" w:rsidP="00707172">
      <w:pPr>
        <w:spacing w:before="240"/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>F</w:t>
      </w:r>
      <w:r w:rsidR="00800AFD" w:rsidRPr="00E319B6">
        <w:rPr>
          <w:rFonts w:ascii="Times New Roman" w:hAnsi="Times New Roman"/>
          <w:sz w:val="20"/>
        </w:rPr>
        <w:t>unding Source:  General Revenue</w:t>
      </w:r>
      <w:r w:rsidRPr="00E319B6">
        <w:rPr>
          <w:rFonts w:ascii="Times New Roman" w:hAnsi="Times New Roman"/>
          <w:sz w:val="20"/>
        </w:rPr>
        <w:t xml:space="preserve"> and Auxiliary Facilities System Operating Revenues</w:t>
      </w:r>
    </w:p>
    <w:p w:rsidR="00EC5D0E" w:rsidRPr="00E319B6" w:rsidRDefault="00EC5D0E" w:rsidP="00707172">
      <w:pPr>
        <w:spacing w:before="240"/>
        <w:rPr>
          <w:rFonts w:ascii="Times New Roman" w:hAnsi="Times New Roman"/>
          <w:sz w:val="20"/>
        </w:rPr>
      </w:pPr>
    </w:p>
    <w:p w:rsidR="00707172" w:rsidRPr="00E319B6" w:rsidRDefault="00707172" w:rsidP="00707172">
      <w:pPr>
        <w:spacing w:before="240"/>
        <w:rPr>
          <w:rFonts w:ascii="Times New Roman" w:hAnsi="Times New Roman"/>
          <w:sz w:val="20"/>
        </w:rPr>
      </w:pPr>
      <w:r w:rsidRPr="00E319B6">
        <w:rPr>
          <w:rFonts w:ascii="Times New Roman" w:hAnsi="Times New Roman"/>
          <w:sz w:val="20"/>
        </w:rPr>
        <w:t xml:space="preserve"> </w:t>
      </w:r>
    </w:p>
    <w:p w:rsidR="006D1EC3" w:rsidRPr="00E319B6" w:rsidRDefault="006D1EC3" w:rsidP="006D1EC3">
      <w:pPr>
        <w:rPr>
          <w:rFonts w:ascii="Times New Roman" w:hAnsi="Times New Roman"/>
          <w:sz w:val="20"/>
        </w:rPr>
      </w:pPr>
    </w:p>
    <w:sectPr w:rsidR="006D1EC3" w:rsidRPr="00E319B6" w:rsidSect="002A7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1A" w:rsidRDefault="00C26D1A" w:rsidP="007F4BB9">
      <w:r>
        <w:separator/>
      </w:r>
    </w:p>
  </w:endnote>
  <w:endnote w:type="continuationSeparator" w:id="0">
    <w:p w:rsidR="00C26D1A" w:rsidRDefault="00C26D1A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1C" w:rsidRDefault="002A7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F2" w:rsidRDefault="000B3EF2">
    <w:pPr>
      <w:pStyle w:val="Footer"/>
      <w:rPr>
        <w:rFonts w:ascii="Times New Roman" w:hAnsi="Times New Roman"/>
        <w:sz w:val="20"/>
        <w:u w:val="single"/>
      </w:rPr>
    </w:pPr>
    <w:r w:rsidRPr="000B3EF2">
      <w:rPr>
        <w:rFonts w:ascii="Times New Roman" w:hAnsi="Times New Roman"/>
        <w:sz w:val="20"/>
        <w:u w:val="single"/>
      </w:rPr>
      <w:t>Board of Trustees Illinois State University –</w:t>
    </w:r>
    <w:r w:rsidR="00207417">
      <w:rPr>
        <w:rFonts w:ascii="Times New Roman" w:hAnsi="Times New Roman"/>
        <w:sz w:val="20"/>
        <w:u w:val="single"/>
      </w:rPr>
      <w:t xml:space="preserve"> Town of </w:t>
    </w:r>
    <w:r w:rsidRPr="000B3EF2">
      <w:rPr>
        <w:rFonts w:ascii="Times New Roman" w:hAnsi="Times New Roman"/>
        <w:sz w:val="20"/>
        <w:u w:val="single"/>
      </w:rPr>
      <w:t xml:space="preserve">Normal Fire Services Agreement  </w:t>
    </w:r>
    <w:r>
      <w:rPr>
        <w:rFonts w:ascii="Times New Roman" w:hAnsi="Times New Roman"/>
        <w:sz w:val="20"/>
        <w:u w:val="single"/>
      </w:rPr>
      <w:t xml:space="preserve">                            </w:t>
    </w:r>
    <w:r w:rsidRPr="000B3EF2">
      <w:rPr>
        <w:rFonts w:ascii="Times New Roman" w:hAnsi="Times New Roman"/>
        <w:sz w:val="20"/>
        <w:u w:val="single"/>
      </w:rPr>
      <w:t xml:space="preserve">      Page 2</w:t>
    </w:r>
  </w:p>
  <w:p w:rsidR="000B3EF2" w:rsidRPr="000B3EF2" w:rsidRDefault="000B3EF2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07/24/</w:t>
    </w:r>
    <w:r w:rsidR="002A7C1C">
      <w:rPr>
        <w:rFonts w:ascii="Times New Roman" w:hAnsi="Times New Roman"/>
        <w:sz w:val="20"/>
      </w:rPr>
      <w:t>20</w:t>
    </w:r>
    <w:bookmarkStart w:id="0" w:name="_GoBack"/>
    <w:bookmarkEnd w:id="0"/>
    <w:r>
      <w:rPr>
        <w:rFonts w:ascii="Times New Roman" w:hAnsi="Times New Roman"/>
        <w:sz w:val="20"/>
      </w:rPr>
      <w:t>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1C" w:rsidRDefault="002A7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1A" w:rsidRDefault="00C26D1A" w:rsidP="007F4BB9">
      <w:r>
        <w:separator/>
      </w:r>
    </w:p>
  </w:footnote>
  <w:footnote w:type="continuationSeparator" w:id="0">
    <w:p w:rsidR="00C26D1A" w:rsidRDefault="00C26D1A" w:rsidP="007F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1C" w:rsidRDefault="002A7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1C" w:rsidRDefault="002A7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1C" w:rsidRDefault="002A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05D51"/>
    <w:rsid w:val="00022735"/>
    <w:rsid w:val="00092A36"/>
    <w:rsid w:val="000B3EF2"/>
    <w:rsid w:val="0011280E"/>
    <w:rsid w:val="00143790"/>
    <w:rsid w:val="001454DC"/>
    <w:rsid w:val="0015777A"/>
    <w:rsid w:val="001579C4"/>
    <w:rsid w:val="001675A9"/>
    <w:rsid w:val="001676AF"/>
    <w:rsid w:val="0018221E"/>
    <w:rsid w:val="001C43B1"/>
    <w:rsid w:val="001C685A"/>
    <w:rsid w:val="001F3857"/>
    <w:rsid w:val="00207417"/>
    <w:rsid w:val="00236256"/>
    <w:rsid w:val="00246B00"/>
    <w:rsid w:val="00266A66"/>
    <w:rsid w:val="002A417D"/>
    <w:rsid w:val="002A7C1C"/>
    <w:rsid w:val="002B2E03"/>
    <w:rsid w:val="002B5195"/>
    <w:rsid w:val="002D28DE"/>
    <w:rsid w:val="00304196"/>
    <w:rsid w:val="00323C7D"/>
    <w:rsid w:val="00324FC9"/>
    <w:rsid w:val="00341126"/>
    <w:rsid w:val="003C3C3E"/>
    <w:rsid w:val="003D41A9"/>
    <w:rsid w:val="003D55B6"/>
    <w:rsid w:val="003E3E1D"/>
    <w:rsid w:val="003F26CB"/>
    <w:rsid w:val="00414265"/>
    <w:rsid w:val="0043284C"/>
    <w:rsid w:val="004479A7"/>
    <w:rsid w:val="00447D5C"/>
    <w:rsid w:val="0046770D"/>
    <w:rsid w:val="00481E03"/>
    <w:rsid w:val="004A04A1"/>
    <w:rsid w:val="00507349"/>
    <w:rsid w:val="00567C7B"/>
    <w:rsid w:val="005C2FA5"/>
    <w:rsid w:val="005E73BC"/>
    <w:rsid w:val="005F2C56"/>
    <w:rsid w:val="006040ED"/>
    <w:rsid w:val="0062692B"/>
    <w:rsid w:val="006311AF"/>
    <w:rsid w:val="006337F2"/>
    <w:rsid w:val="00651E4A"/>
    <w:rsid w:val="00657D34"/>
    <w:rsid w:val="00660499"/>
    <w:rsid w:val="00670BCA"/>
    <w:rsid w:val="006821A6"/>
    <w:rsid w:val="00691855"/>
    <w:rsid w:val="00692728"/>
    <w:rsid w:val="006D0A10"/>
    <w:rsid w:val="006D1EC3"/>
    <w:rsid w:val="006F6DB4"/>
    <w:rsid w:val="00707172"/>
    <w:rsid w:val="00710538"/>
    <w:rsid w:val="007240BE"/>
    <w:rsid w:val="00731863"/>
    <w:rsid w:val="0075161E"/>
    <w:rsid w:val="00777A9D"/>
    <w:rsid w:val="00790839"/>
    <w:rsid w:val="007A5502"/>
    <w:rsid w:val="007C67B1"/>
    <w:rsid w:val="007F4BB9"/>
    <w:rsid w:val="00800AFD"/>
    <w:rsid w:val="008640F2"/>
    <w:rsid w:val="008657B5"/>
    <w:rsid w:val="00870372"/>
    <w:rsid w:val="00886AE3"/>
    <w:rsid w:val="008B111B"/>
    <w:rsid w:val="008D14F6"/>
    <w:rsid w:val="00933261"/>
    <w:rsid w:val="009349F1"/>
    <w:rsid w:val="00934E1D"/>
    <w:rsid w:val="009A4D70"/>
    <w:rsid w:val="009E1DE2"/>
    <w:rsid w:val="00A045C8"/>
    <w:rsid w:val="00AD6BB6"/>
    <w:rsid w:val="00B02F10"/>
    <w:rsid w:val="00B46FF9"/>
    <w:rsid w:val="00B47247"/>
    <w:rsid w:val="00B53D03"/>
    <w:rsid w:val="00B830F1"/>
    <w:rsid w:val="00BC5BC4"/>
    <w:rsid w:val="00BE29B1"/>
    <w:rsid w:val="00C057FC"/>
    <w:rsid w:val="00C15C33"/>
    <w:rsid w:val="00C17028"/>
    <w:rsid w:val="00C26D1A"/>
    <w:rsid w:val="00C352F4"/>
    <w:rsid w:val="00C41BD8"/>
    <w:rsid w:val="00C42439"/>
    <w:rsid w:val="00C43FED"/>
    <w:rsid w:val="00C72ECB"/>
    <w:rsid w:val="00C92FF5"/>
    <w:rsid w:val="00CA0F6B"/>
    <w:rsid w:val="00CE075B"/>
    <w:rsid w:val="00D076B9"/>
    <w:rsid w:val="00D1406A"/>
    <w:rsid w:val="00D443AE"/>
    <w:rsid w:val="00D73B99"/>
    <w:rsid w:val="00D81EFF"/>
    <w:rsid w:val="00DA48DC"/>
    <w:rsid w:val="00DD3308"/>
    <w:rsid w:val="00DD4E88"/>
    <w:rsid w:val="00E032EA"/>
    <w:rsid w:val="00E15618"/>
    <w:rsid w:val="00E319B6"/>
    <w:rsid w:val="00E54B5E"/>
    <w:rsid w:val="00E6199B"/>
    <w:rsid w:val="00E97AB3"/>
    <w:rsid w:val="00EA29C2"/>
    <w:rsid w:val="00EC21E7"/>
    <w:rsid w:val="00EC5D0E"/>
    <w:rsid w:val="00ED437D"/>
    <w:rsid w:val="00F008E8"/>
    <w:rsid w:val="00F21C8C"/>
    <w:rsid w:val="00F316F1"/>
    <w:rsid w:val="00F4688B"/>
    <w:rsid w:val="00F63A57"/>
    <w:rsid w:val="00F8030E"/>
    <w:rsid w:val="00F85781"/>
    <w:rsid w:val="00FA0131"/>
    <w:rsid w:val="00FA01F9"/>
    <w:rsid w:val="00FA4974"/>
    <w:rsid w:val="00FE6CDF"/>
    <w:rsid w:val="00FE756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18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18"/>
    <w:rPr>
      <w:rFonts w:ascii="CG Times (WN)" w:eastAsia="Times New Roman" w:hAnsi="CG Times (WN)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18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18"/>
    <w:rPr>
      <w:rFonts w:ascii="CG Times (WN)" w:eastAsia="Times New Roman" w:hAnsi="CG Time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2015-07-02T17:10:00Z</dcterms:created>
  <dcterms:modified xsi:type="dcterms:W3CDTF">2015-07-02T17:23:00Z</dcterms:modified>
</cp:coreProperties>
</file>