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smartTag w:uri="urn:schemas-microsoft-com:office:smarttags" w:element="place">
        <w:smartTag w:uri="urn:schemas-microsoft-com:office:smarttags" w:element="PlaceName">
          <w:r w:rsidRPr="00820FB4">
            <w:rPr>
              <w:rFonts w:ascii="Times New Roman" w:hAnsi="Times New Roman"/>
              <w:b/>
              <w:smallCaps/>
              <w:sz w:val="40"/>
            </w:rPr>
            <w:t>Illinois</w:t>
          </w:r>
        </w:smartTag>
        <w:r w:rsidRPr="00820FB4">
          <w:rPr>
            <w:rFonts w:ascii="Times New Roman" w:hAnsi="Times New Roman"/>
            <w:b/>
            <w:smallCaps/>
            <w:sz w:val="40"/>
          </w:rPr>
          <w:t xml:space="preserve"> </w:t>
        </w:r>
        <w:smartTag w:uri="urn:schemas-microsoft-com:office:smarttags" w:element="PlaceType">
          <w:r w:rsidRPr="00820FB4">
            <w:rPr>
              <w:rFonts w:ascii="Times New Roman" w:hAnsi="Times New Roman"/>
              <w:b/>
              <w:smallCaps/>
              <w:sz w:val="40"/>
            </w:rPr>
            <w:t>State</w:t>
          </w:r>
        </w:smartTag>
      </w:smartTag>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bookmarkStart w:id="0" w:name="_GoBack"/>
      <w:bookmarkEnd w:id="0"/>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C96564" w:rsidRDefault="00227C71" w:rsidP="00143C22">
      <w:pPr>
        <w:rPr>
          <w:rFonts w:ascii="Times New Roman" w:hAnsi="Times New Roman"/>
        </w:rPr>
      </w:pPr>
    </w:p>
    <w:p w:rsidR="00227C71" w:rsidRPr="0029682E" w:rsidRDefault="00227C71" w:rsidP="00227C71">
      <w:pPr>
        <w:ind w:right="-1440"/>
        <w:rPr>
          <w:rFonts w:ascii="Times New Roman" w:hAnsi="Times New Roman"/>
          <w:b/>
          <w:u w:val="single"/>
        </w:rPr>
      </w:pPr>
      <w:r w:rsidRPr="0029682E">
        <w:rPr>
          <w:rFonts w:ascii="Times New Roman" w:hAnsi="Times New Roman"/>
          <w:b/>
        </w:rPr>
        <w:t xml:space="preserve">                                                                                                                                          </w:t>
      </w:r>
      <w:r w:rsidR="00D22FA6" w:rsidRPr="0029682E">
        <w:rPr>
          <w:rFonts w:ascii="Times New Roman" w:hAnsi="Times New Roman"/>
          <w:b/>
        </w:rPr>
        <w:t xml:space="preserve">   </w:t>
      </w:r>
      <w:r w:rsidRPr="0029682E">
        <w:rPr>
          <w:rFonts w:ascii="Times New Roman" w:hAnsi="Times New Roman"/>
          <w:b/>
        </w:rPr>
        <w:t xml:space="preserve"> </w:t>
      </w:r>
      <w:r w:rsidR="00FA1721" w:rsidRPr="0029682E">
        <w:rPr>
          <w:rFonts w:ascii="Times New Roman" w:hAnsi="Times New Roman"/>
          <w:b/>
          <w:u w:val="single"/>
        </w:rPr>
        <w:t xml:space="preserve">Resolution No.  </w:t>
      </w:r>
      <w:r w:rsidR="00BD1366">
        <w:rPr>
          <w:rFonts w:ascii="Times New Roman" w:hAnsi="Times New Roman"/>
          <w:b/>
          <w:u w:val="single"/>
        </w:rPr>
        <w:t>2014</w:t>
      </w:r>
      <w:r w:rsidR="00465D76">
        <w:rPr>
          <w:rFonts w:ascii="Times New Roman" w:hAnsi="Times New Roman"/>
          <w:b/>
          <w:u w:val="single"/>
        </w:rPr>
        <w:t>.10</w:t>
      </w:r>
      <w:r w:rsidR="00821088">
        <w:rPr>
          <w:rFonts w:ascii="Times New Roman" w:hAnsi="Times New Roman"/>
          <w:b/>
          <w:u w:val="single"/>
        </w:rPr>
        <w:t>/29</w:t>
      </w:r>
    </w:p>
    <w:p w:rsidR="00EA757B" w:rsidRDefault="003E621C" w:rsidP="003E621C">
      <w:pPr>
        <w:ind w:left="6480" w:right="-1440"/>
        <w:rPr>
          <w:rFonts w:ascii="Times New Roman" w:hAnsi="Times New Roman"/>
          <w:b/>
          <w:u w:val="single"/>
        </w:rPr>
      </w:pPr>
      <w:r>
        <w:rPr>
          <w:rFonts w:ascii="Times New Roman" w:hAnsi="Times New Roman"/>
          <w:b/>
          <w:u w:val="single"/>
        </w:rPr>
        <w:t>Williams</w:t>
      </w:r>
      <w:r w:rsidR="00BD1366">
        <w:rPr>
          <w:rFonts w:ascii="Times New Roman" w:hAnsi="Times New Roman"/>
          <w:b/>
          <w:u w:val="single"/>
        </w:rPr>
        <w:t xml:space="preserve"> Hall</w:t>
      </w:r>
      <w:r w:rsidR="00EA757B">
        <w:rPr>
          <w:rFonts w:ascii="Times New Roman" w:hAnsi="Times New Roman"/>
          <w:b/>
          <w:u w:val="single"/>
        </w:rPr>
        <w:t xml:space="preserve"> </w:t>
      </w:r>
      <w:r>
        <w:rPr>
          <w:rFonts w:ascii="Times New Roman" w:hAnsi="Times New Roman"/>
          <w:b/>
          <w:u w:val="single"/>
        </w:rPr>
        <w:t>Window</w:t>
      </w:r>
      <w:r w:rsidR="00BD1366">
        <w:rPr>
          <w:rFonts w:ascii="Times New Roman" w:hAnsi="Times New Roman"/>
          <w:b/>
          <w:u w:val="single"/>
        </w:rPr>
        <w:t xml:space="preserve"> </w:t>
      </w:r>
      <w:r w:rsidR="00EA757B">
        <w:rPr>
          <w:rFonts w:ascii="Times New Roman" w:hAnsi="Times New Roman"/>
          <w:b/>
          <w:u w:val="single"/>
        </w:rPr>
        <w:t>Replacement</w:t>
      </w:r>
    </w:p>
    <w:p w:rsidR="00BA19C1" w:rsidRDefault="00BA19C1" w:rsidP="00227C71">
      <w:pPr>
        <w:ind w:right="-1260"/>
        <w:rPr>
          <w:rFonts w:ascii="Times New Roman" w:hAnsi="Times New Roman"/>
          <w:b/>
          <w:u w:val="single"/>
        </w:rPr>
      </w:pPr>
    </w:p>
    <w:p w:rsidR="00227C71" w:rsidRPr="00C96564" w:rsidRDefault="00227C71" w:rsidP="00227C71">
      <w:pPr>
        <w:ind w:right="-1260"/>
        <w:rPr>
          <w:rFonts w:ascii="Times New Roman" w:hAnsi="Times New Roman"/>
          <w:b/>
          <w:u w:val="single"/>
        </w:rPr>
      </w:pPr>
      <w:r w:rsidRPr="00C96564">
        <w:rPr>
          <w:rFonts w:ascii="Times New Roman" w:hAnsi="Times New Roman"/>
          <w:b/>
          <w:u w:val="single"/>
        </w:rPr>
        <w:t>Resolution</w:t>
      </w:r>
    </w:p>
    <w:p w:rsidR="00C906CC" w:rsidRPr="00C96564" w:rsidRDefault="003E621C" w:rsidP="00227C71">
      <w:pPr>
        <w:rPr>
          <w:rFonts w:ascii="Times New Roman" w:hAnsi="Times New Roman"/>
        </w:rPr>
      </w:pPr>
      <w:r>
        <w:rPr>
          <w:rFonts w:ascii="Times New Roman" w:hAnsi="Times New Roman"/>
        </w:rPr>
        <w:t>Whereas,</w:t>
      </w:r>
      <w:r w:rsidR="00EA2C0D">
        <w:rPr>
          <w:rFonts w:ascii="Times New Roman" w:hAnsi="Times New Roman"/>
        </w:rPr>
        <w:t xml:space="preserve"> </w:t>
      </w:r>
      <w:r>
        <w:rPr>
          <w:rFonts w:ascii="Times New Roman" w:hAnsi="Times New Roman"/>
        </w:rPr>
        <w:t>Williams</w:t>
      </w:r>
      <w:r w:rsidR="00EB10A9">
        <w:rPr>
          <w:rFonts w:ascii="Times New Roman" w:hAnsi="Times New Roman"/>
        </w:rPr>
        <w:t xml:space="preserve"> Hall</w:t>
      </w:r>
      <w:r w:rsidR="00D451C4">
        <w:rPr>
          <w:rFonts w:ascii="Times New Roman" w:hAnsi="Times New Roman"/>
        </w:rPr>
        <w:t xml:space="preserve"> is a facility owned and operated by</w:t>
      </w:r>
      <w:r w:rsidR="0022296C">
        <w:rPr>
          <w:rFonts w:ascii="Times New Roman" w:hAnsi="Times New Roman"/>
        </w:rPr>
        <w:t xml:space="preserve"> Illinois State University</w:t>
      </w:r>
      <w:r w:rsidR="00BA19C1">
        <w:rPr>
          <w:rFonts w:ascii="Times New Roman" w:hAnsi="Times New Roman"/>
        </w:rPr>
        <w:t>, and</w:t>
      </w:r>
    </w:p>
    <w:p w:rsidR="00227C71" w:rsidRDefault="00227C71" w:rsidP="00227C71">
      <w:pPr>
        <w:rPr>
          <w:rFonts w:ascii="Times New Roman" w:hAnsi="Times New Roman"/>
        </w:rPr>
      </w:pPr>
    </w:p>
    <w:p w:rsidR="00C906CC" w:rsidRDefault="001301BD" w:rsidP="00227C71">
      <w:pPr>
        <w:rPr>
          <w:rFonts w:ascii="Times New Roman" w:hAnsi="Times New Roman"/>
        </w:rPr>
      </w:pPr>
      <w:r>
        <w:rPr>
          <w:rFonts w:ascii="Times New Roman" w:hAnsi="Times New Roman"/>
        </w:rPr>
        <w:t>Whereas</w:t>
      </w:r>
      <w:r w:rsidR="00FD03BD">
        <w:rPr>
          <w:rFonts w:ascii="Times New Roman" w:hAnsi="Times New Roman"/>
        </w:rPr>
        <w:t>,</w:t>
      </w:r>
      <w:r w:rsidR="009B6908">
        <w:rPr>
          <w:rFonts w:ascii="Times New Roman" w:hAnsi="Times New Roman"/>
        </w:rPr>
        <w:t xml:space="preserve"> regular maintenance</w:t>
      </w:r>
      <w:r w:rsidR="00A04C80">
        <w:rPr>
          <w:rFonts w:ascii="Times New Roman" w:hAnsi="Times New Roman"/>
        </w:rPr>
        <w:t xml:space="preserve">, repair and replacements </w:t>
      </w:r>
      <w:r w:rsidR="009B6908">
        <w:rPr>
          <w:rFonts w:ascii="Times New Roman" w:hAnsi="Times New Roman"/>
        </w:rPr>
        <w:t>to increase longevity are regular occurrences in University facilities</w:t>
      </w:r>
      <w:r w:rsidR="00EC234D">
        <w:rPr>
          <w:rFonts w:ascii="Times New Roman" w:hAnsi="Times New Roman"/>
        </w:rPr>
        <w:t>,</w:t>
      </w:r>
      <w:r>
        <w:rPr>
          <w:rFonts w:ascii="Times New Roman" w:hAnsi="Times New Roman"/>
        </w:rPr>
        <w:t xml:space="preserve"> and</w:t>
      </w:r>
    </w:p>
    <w:p w:rsidR="003F0CA3" w:rsidRPr="007C239A" w:rsidRDefault="001301BD" w:rsidP="003F0CA3">
      <w:pPr>
        <w:pStyle w:val="ParaNORMAL"/>
        <w:spacing w:before="100" w:beforeAutospacing="1" w:line="240" w:lineRule="auto"/>
        <w:ind w:firstLine="0"/>
        <w:rPr>
          <w:rFonts w:ascii="Times New Roman" w:hAnsi="Times New Roman"/>
          <w:sz w:val="20"/>
        </w:rPr>
      </w:pPr>
      <w:r>
        <w:rPr>
          <w:rFonts w:ascii="Times New Roman" w:hAnsi="Times New Roman"/>
          <w:sz w:val="20"/>
        </w:rPr>
        <w:t>Whereas,</w:t>
      </w:r>
      <w:r w:rsidR="003E621C">
        <w:rPr>
          <w:rFonts w:ascii="Times New Roman" w:hAnsi="Times New Roman"/>
          <w:sz w:val="20"/>
        </w:rPr>
        <w:t xml:space="preserve"> the windows in Williams Hall were</w:t>
      </w:r>
      <w:r w:rsidR="00EB10A9">
        <w:rPr>
          <w:rFonts w:ascii="Times New Roman" w:hAnsi="Times New Roman"/>
          <w:sz w:val="20"/>
        </w:rPr>
        <w:t xml:space="preserve"> </w:t>
      </w:r>
      <w:r w:rsidR="003E621C">
        <w:rPr>
          <w:rFonts w:ascii="Times New Roman" w:hAnsi="Times New Roman"/>
          <w:sz w:val="20"/>
        </w:rPr>
        <w:t>installed as part of the original construction of the original building and each subsequent addition and are</w:t>
      </w:r>
      <w:r w:rsidR="00EB10A9">
        <w:rPr>
          <w:rFonts w:ascii="Times New Roman" w:hAnsi="Times New Roman"/>
          <w:sz w:val="20"/>
        </w:rPr>
        <w:t xml:space="preserve"> now in need of replacement</w:t>
      </w:r>
      <w:r w:rsidR="005F7780">
        <w:rPr>
          <w:rFonts w:ascii="Times New Roman" w:hAnsi="Times New Roman"/>
          <w:sz w:val="20"/>
        </w:rPr>
        <w:t>:</w:t>
      </w:r>
      <w:r w:rsidR="003E621C">
        <w:rPr>
          <w:rFonts w:ascii="Times New Roman" w:hAnsi="Times New Roman"/>
          <w:sz w:val="20"/>
        </w:rPr>
        <w:t xml:space="preserve">  </w:t>
      </w:r>
    </w:p>
    <w:p w:rsidR="00C906CC" w:rsidRPr="00C96564" w:rsidRDefault="00C906CC" w:rsidP="00227C71">
      <w:pPr>
        <w:rPr>
          <w:rFonts w:ascii="Times New Roman" w:hAnsi="Times New Roman"/>
        </w:rPr>
      </w:pPr>
    </w:p>
    <w:p w:rsidR="00CE130C" w:rsidRPr="005E50C6" w:rsidRDefault="001301BD" w:rsidP="003F0CA3">
      <w:pPr>
        <w:rPr>
          <w:rFonts w:ascii="Times New Roman" w:hAnsi="Times New Roman"/>
        </w:rPr>
      </w:pPr>
      <w:r w:rsidRPr="00C96564">
        <w:rPr>
          <w:rFonts w:ascii="Times New Roman" w:hAnsi="Times New Roman"/>
        </w:rPr>
        <w:t>Therefore, be it resolved that the Board of Trustees authorizes a capital project</w:t>
      </w:r>
      <w:r w:rsidR="00EB10A9">
        <w:rPr>
          <w:rFonts w:ascii="Times New Roman" w:hAnsi="Times New Roman"/>
        </w:rPr>
        <w:t xml:space="preserve"> </w:t>
      </w:r>
      <w:r w:rsidR="002C1D67">
        <w:rPr>
          <w:rFonts w:ascii="Times New Roman" w:hAnsi="Times New Roman"/>
        </w:rPr>
        <w:t>for replacing the windows at Williams</w:t>
      </w:r>
      <w:r w:rsidR="00EB10A9">
        <w:rPr>
          <w:rFonts w:ascii="Times New Roman" w:hAnsi="Times New Roman"/>
        </w:rPr>
        <w:t xml:space="preserve"> Hall</w:t>
      </w:r>
      <w:r w:rsidR="00756B2F">
        <w:rPr>
          <w:rFonts w:ascii="Times New Roman" w:hAnsi="Times New Roman"/>
        </w:rPr>
        <w:t>, establish budgets,</w:t>
      </w:r>
      <w:r w:rsidRPr="00C96564">
        <w:rPr>
          <w:rFonts w:ascii="Times New Roman" w:hAnsi="Times New Roman"/>
        </w:rPr>
        <w:t xml:space="preserve"> develop required designs and construction documents, advertise, receive and</w:t>
      </w:r>
      <w:r w:rsidR="00465D76">
        <w:rPr>
          <w:rFonts w:ascii="Times New Roman" w:hAnsi="Times New Roman"/>
        </w:rPr>
        <w:t xml:space="preserve"> then</w:t>
      </w:r>
      <w:r w:rsidRPr="00C96564">
        <w:rPr>
          <w:rFonts w:ascii="Times New Roman" w:hAnsi="Times New Roman"/>
        </w:rPr>
        <w:t xml:space="preserve"> award public </w:t>
      </w:r>
      <w:r w:rsidR="00BA19C1">
        <w:rPr>
          <w:rFonts w:ascii="Times New Roman" w:hAnsi="Times New Roman"/>
        </w:rPr>
        <w:t>bids and undertake construction, and</w:t>
      </w:r>
    </w:p>
    <w:p w:rsidR="00CE130C" w:rsidRDefault="00CE130C" w:rsidP="003F0CA3">
      <w:pPr>
        <w:rPr>
          <w:rFonts w:ascii="Times New Roman" w:hAnsi="Times New Roman"/>
          <w:szCs w:val="20"/>
        </w:rPr>
      </w:pPr>
    </w:p>
    <w:p w:rsidR="00EB10A9" w:rsidRPr="00523AFF" w:rsidRDefault="00EB10A9" w:rsidP="00EB10A9">
      <w:pPr>
        <w:spacing w:before="100" w:beforeAutospacing="1"/>
        <w:contextualSpacing/>
        <w:rPr>
          <w:rFonts w:ascii="Times New Roman" w:hAnsi="Times New Roman"/>
        </w:rPr>
      </w:pPr>
      <w:r>
        <w:rPr>
          <w:rFonts w:ascii="Times New Roman" w:hAnsi="Times New Roman"/>
        </w:rPr>
        <w:t>Therefore, be it further resolved that the Board of Truste</w:t>
      </w:r>
      <w:r w:rsidR="00602175">
        <w:rPr>
          <w:rFonts w:ascii="Times New Roman" w:hAnsi="Times New Roman"/>
        </w:rPr>
        <w:t>es</w:t>
      </w:r>
      <w:r w:rsidR="00756B2F">
        <w:rPr>
          <w:rFonts w:ascii="Times New Roman" w:hAnsi="Times New Roman"/>
        </w:rPr>
        <w:t xml:space="preserve"> </w:t>
      </w:r>
      <w:r w:rsidR="006B2D53">
        <w:rPr>
          <w:rFonts w:ascii="Times New Roman" w:hAnsi="Times New Roman"/>
        </w:rPr>
        <w:t>authorizes expenditures of $1.</w:t>
      </w:r>
      <w:r w:rsidR="00A91170">
        <w:rPr>
          <w:rFonts w:ascii="Times New Roman" w:hAnsi="Times New Roman"/>
        </w:rPr>
        <w:t>15</w:t>
      </w:r>
      <w:r w:rsidR="006B2D53">
        <w:rPr>
          <w:rFonts w:ascii="Times New Roman" w:hAnsi="Times New Roman"/>
        </w:rPr>
        <w:t xml:space="preserve"> million</w:t>
      </w:r>
      <w:r>
        <w:rPr>
          <w:rFonts w:ascii="Times New Roman" w:hAnsi="Times New Roman"/>
        </w:rPr>
        <w:t xml:space="preserve"> for this project.</w:t>
      </w:r>
      <w:r w:rsidRPr="00523AFF">
        <w:rPr>
          <w:rFonts w:ascii="Times New Roman" w:hAnsi="Times New Roman"/>
        </w:rPr>
        <w:t xml:space="preserve"> </w:t>
      </w:r>
    </w:p>
    <w:p w:rsidR="005E50C6" w:rsidRPr="00C96564" w:rsidRDefault="005E50C6" w:rsidP="003F0CA3">
      <w:pPr>
        <w:rPr>
          <w:rFonts w:ascii="Times New Roman" w:hAnsi="Times New Roman"/>
        </w:rPr>
      </w:pPr>
    </w:p>
    <w:p w:rsidR="00D22FA6" w:rsidRPr="00C96564" w:rsidRDefault="00D22FA6" w:rsidP="00D22FA6">
      <w:pPr>
        <w:ind w:right="-720"/>
        <w:rPr>
          <w:rFonts w:ascii="Times New Roman" w:hAnsi="Times New Roman"/>
          <w:u w:val="single"/>
        </w:rPr>
      </w:pP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decimal" w:pos="270"/>
        </w:tabs>
        <w:ind w:right="-720"/>
        <w:rPr>
          <w:rFonts w:ascii="Times New Roman" w:hAnsi="Times New Roman"/>
        </w:rPr>
      </w:pPr>
      <w:r w:rsidRPr="00C96564">
        <w:rPr>
          <w:rFonts w:ascii="Times New Roman" w:hAnsi="Times New Roman"/>
        </w:rPr>
        <w:t xml:space="preserve">Board Action on: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Postpone:</w:t>
      </w:r>
      <w:r w:rsidRPr="00C96564">
        <w:rPr>
          <w:rFonts w:ascii="Times New Roman" w:hAnsi="Times New Roman"/>
          <w:u w:val="single"/>
        </w:rPr>
        <w:tab/>
      </w:r>
      <w:r w:rsidRPr="00C96564">
        <w:rPr>
          <w:rFonts w:ascii="Times New Roman" w:hAnsi="Times New Roman"/>
          <w:u w:val="single"/>
        </w:rPr>
        <w:tab/>
        <w:t xml:space="preserve">                              </w:t>
      </w:r>
      <w:r w:rsidRPr="00C96564">
        <w:rPr>
          <w:rFonts w:ascii="Times New Roman" w:hAnsi="Times New Roman"/>
          <w:u w:val="single"/>
        </w:rPr>
        <w:tab/>
        <w:t xml:space="preserve">                     </w:t>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Motion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Amend:</w:t>
      </w:r>
      <w:r w:rsidRPr="00C96564">
        <w:rPr>
          <w:rFonts w:ascii="Times New Roman" w:hAnsi="Times New Roman"/>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Second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Disapprove: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right="-810"/>
        <w:jc w:val="both"/>
        <w:rPr>
          <w:rFonts w:ascii="Times New Roman" w:hAnsi="Times New Roman"/>
        </w:rPr>
      </w:pPr>
      <w:r w:rsidRPr="00C96564">
        <w:rPr>
          <w:rFonts w:ascii="Times New Roman" w:hAnsi="Times New Roman"/>
        </w:rPr>
        <w:tab/>
        <w:t xml:space="preserve">   Vote:</w:t>
      </w:r>
      <w:r w:rsidRPr="00C96564">
        <w:rPr>
          <w:rFonts w:ascii="Times New Roman" w:hAnsi="Times New Roman"/>
        </w:rPr>
        <w:tab/>
        <w:t>Yeas: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Nays: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ind w:right="-720"/>
        <w:rPr>
          <w:rFonts w:ascii="Times New Roman" w:hAnsi="Times New Roman"/>
          <w:u w:val="single"/>
        </w:rPr>
      </w:pPr>
      <w:r w:rsidRPr="00C96564">
        <w:rPr>
          <w:rFonts w:ascii="Times New Roman" w:hAnsi="Times New Roman"/>
          <w:u w:val="single"/>
        </w:rPr>
        <w:t xml:space="preserve">        </w:t>
      </w:r>
    </w:p>
    <w:p w:rsidR="00D22FA6" w:rsidRDefault="00D22FA6" w:rsidP="00D22FA6">
      <w:pPr>
        <w:ind w:right="-720"/>
        <w:rPr>
          <w:rFonts w:ascii="Times New Roman" w:hAnsi="Times New Roman"/>
          <w:u w:val="single"/>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w:t>
      </w:r>
      <w:r w:rsidR="00DB69A9">
        <w:rPr>
          <w:rFonts w:ascii="Times New Roman" w:hAnsi="Times New Roman"/>
        </w:rPr>
        <w:t xml:space="preserve">   </w:t>
      </w:r>
      <w:r w:rsidRPr="00C96564">
        <w:rPr>
          <w:rFonts w:ascii="Times New Roman" w:hAnsi="Times New Roman"/>
          <w:u w:val="single"/>
        </w:rPr>
        <w:t xml:space="preserve">ATTEST: Board Action, </w:t>
      </w:r>
      <w:r w:rsidR="00BD1366">
        <w:rPr>
          <w:rFonts w:ascii="Times New Roman" w:hAnsi="Times New Roman"/>
          <w:u w:val="single"/>
        </w:rPr>
        <w:t>October 24</w:t>
      </w:r>
      <w:r w:rsidRPr="00C96564">
        <w:rPr>
          <w:rFonts w:ascii="Times New Roman" w:hAnsi="Times New Roman"/>
          <w:u w:val="single"/>
        </w:rPr>
        <w:t>, 20</w:t>
      </w:r>
      <w:r w:rsidR="00011190">
        <w:rPr>
          <w:rFonts w:ascii="Times New Roman" w:hAnsi="Times New Roman"/>
          <w:u w:val="single"/>
        </w:rPr>
        <w:t>14</w:t>
      </w:r>
    </w:p>
    <w:p w:rsidR="00D50029" w:rsidRDefault="00D50029" w:rsidP="00D22FA6">
      <w:pPr>
        <w:ind w:right="-720"/>
        <w:rPr>
          <w:rFonts w:ascii="Times New Roman" w:hAnsi="Times New Roman"/>
          <w:u w:val="single"/>
        </w:rPr>
      </w:pPr>
    </w:p>
    <w:p w:rsidR="00D50029" w:rsidRDefault="00D50029" w:rsidP="00D22FA6">
      <w:pPr>
        <w:ind w:right="-720"/>
        <w:rPr>
          <w:rFonts w:ascii="Times New Roman" w:hAnsi="Times New Roman"/>
          <w:u w:val="single"/>
        </w:rPr>
      </w:pPr>
    </w:p>
    <w:p w:rsidR="00D50029" w:rsidRPr="00C96564" w:rsidRDefault="00D50029" w:rsidP="00D22FA6">
      <w:pPr>
        <w:ind w:right="-720"/>
        <w:rPr>
          <w:rFonts w:ascii="Times New Roman" w:hAnsi="Times New Roman"/>
        </w:rPr>
      </w:pPr>
    </w:p>
    <w:p w:rsidR="00D22FA6" w:rsidRPr="00C96564" w:rsidRDefault="00D22FA6" w:rsidP="00D22FA6">
      <w:pPr>
        <w:ind w:right="-720"/>
        <w:rPr>
          <w:rFonts w:ascii="Times New Roman" w:hAnsi="Times New Roman"/>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________________________________</w:t>
      </w:r>
      <w:r w:rsidRPr="00C96564">
        <w:rPr>
          <w:rFonts w:ascii="Times New Roman" w:hAnsi="Times New Roman"/>
        </w:rPr>
        <w:tab/>
      </w:r>
      <w:r w:rsidRPr="00C96564">
        <w:rPr>
          <w:rFonts w:ascii="Times New Roman" w:hAnsi="Times New Roman"/>
        </w:rPr>
        <w:tab/>
        <w:t xml:space="preserve">                                                                                                                                  Secretary/Chairperson</w:t>
      </w:r>
    </w:p>
    <w:p w:rsidR="005C1A72" w:rsidRDefault="005C1A72" w:rsidP="00D22FA6">
      <w:pPr>
        <w:jc w:val="center"/>
        <w:rPr>
          <w:rFonts w:ascii="Times New Roman" w:hAnsi="Times New Roman"/>
          <w:b/>
        </w:rPr>
      </w:pPr>
    </w:p>
    <w:p w:rsidR="00BD1366" w:rsidRDefault="00BD1366" w:rsidP="00D22FA6">
      <w:pPr>
        <w:jc w:val="center"/>
        <w:rPr>
          <w:rFonts w:ascii="Times New Roman" w:hAnsi="Times New Roman"/>
          <w:b/>
        </w:rPr>
      </w:pPr>
    </w:p>
    <w:p w:rsidR="005C1A72" w:rsidRDefault="005C1A72" w:rsidP="00D22FA6">
      <w:pPr>
        <w:jc w:val="center"/>
        <w:rPr>
          <w:rFonts w:ascii="Times New Roman" w:hAnsi="Times New Roman"/>
          <w:b/>
        </w:rPr>
      </w:pPr>
    </w:p>
    <w:p w:rsidR="00D22FA6" w:rsidRPr="00C96564" w:rsidRDefault="00D22FA6" w:rsidP="005E50C6">
      <w:pPr>
        <w:autoSpaceDE/>
        <w:autoSpaceDN/>
        <w:jc w:val="center"/>
        <w:rPr>
          <w:rFonts w:ascii="Times New Roman" w:hAnsi="Times New Roman"/>
          <w:b/>
        </w:rPr>
      </w:pPr>
      <w:r w:rsidRPr="00C96564">
        <w:rPr>
          <w:rFonts w:ascii="Times New Roman" w:hAnsi="Times New Roman"/>
          <w:b/>
        </w:rPr>
        <w:lastRenderedPageBreak/>
        <w:t>Board of Trustees</w:t>
      </w:r>
    </w:p>
    <w:p w:rsidR="00D22FA6" w:rsidRPr="00C96564" w:rsidRDefault="00D22FA6" w:rsidP="00D22FA6">
      <w:pPr>
        <w:jc w:val="center"/>
        <w:rPr>
          <w:rFonts w:ascii="Times New Roman" w:hAnsi="Times New Roman"/>
          <w:b/>
        </w:rPr>
      </w:pPr>
      <w:r w:rsidRPr="00C96564">
        <w:rPr>
          <w:rFonts w:ascii="Times New Roman" w:hAnsi="Times New Roman"/>
          <w:b/>
        </w:rPr>
        <w:t xml:space="preserve">Illinois </w:t>
      </w:r>
      <w:smartTag w:uri="urn:schemas-microsoft-com:office:smarttags" w:element="PlaceType">
        <w:r w:rsidRPr="00C96564">
          <w:rPr>
            <w:rFonts w:ascii="Times New Roman" w:hAnsi="Times New Roman"/>
            <w:b/>
          </w:rPr>
          <w:t>State</w:t>
        </w:r>
      </w:smartTag>
      <w:r w:rsidRPr="00C96564">
        <w:rPr>
          <w:rFonts w:ascii="Times New Roman" w:hAnsi="Times New Roman"/>
          <w:b/>
        </w:rPr>
        <w:t xml:space="preserve"> </w:t>
      </w:r>
      <w:smartTag w:uri="urn:schemas-microsoft-com:office:smarttags" w:element="PlaceType">
        <w:r w:rsidRPr="00C96564">
          <w:rPr>
            <w:rFonts w:ascii="Times New Roman" w:hAnsi="Times New Roman"/>
            <w:b/>
          </w:rPr>
          <w:t>University</w:t>
        </w:r>
      </w:smartTag>
    </w:p>
    <w:p w:rsidR="00D22FA6" w:rsidRPr="00C96564" w:rsidRDefault="00602175" w:rsidP="00D22FA6">
      <w:pPr>
        <w:jc w:val="center"/>
        <w:rPr>
          <w:rFonts w:ascii="Times New Roman" w:hAnsi="Times New Roman"/>
          <w:b/>
        </w:rPr>
      </w:pPr>
      <w:r>
        <w:rPr>
          <w:rFonts w:ascii="Times New Roman" w:hAnsi="Times New Roman"/>
          <w:b/>
        </w:rPr>
        <w:t>Williams Hall Window</w:t>
      </w:r>
      <w:r w:rsidR="00BD1366">
        <w:rPr>
          <w:rFonts w:ascii="Times New Roman" w:hAnsi="Times New Roman"/>
          <w:b/>
        </w:rPr>
        <w:t xml:space="preserve"> </w:t>
      </w:r>
      <w:r w:rsidR="004F31F5">
        <w:rPr>
          <w:rFonts w:ascii="Times New Roman" w:hAnsi="Times New Roman"/>
          <w:b/>
        </w:rPr>
        <w:t>Replacement</w:t>
      </w:r>
    </w:p>
    <w:p w:rsidR="00CF0A2D" w:rsidRDefault="00CF0A2D" w:rsidP="00227C71">
      <w:pPr>
        <w:rPr>
          <w:rFonts w:ascii="Times New Roman" w:hAnsi="Times New Roman"/>
        </w:rPr>
      </w:pPr>
    </w:p>
    <w:p w:rsidR="00AF0C24" w:rsidRDefault="00602175" w:rsidP="00227C71">
      <w:pPr>
        <w:rPr>
          <w:rFonts w:ascii="Times New Roman" w:hAnsi="Times New Roman"/>
        </w:rPr>
      </w:pPr>
      <w:r>
        <w:rPr>
          <w:rFonts w:ascii="Times New Roman" w:hAnsi="Times New Roman"/>
        </w:rPr>
        <w:t>Williams</w:t>
      </w:r>
      <w:r w:rsidR="00EB10A9">
        <w:rPr>
          <w:rFonts w:ascii="Times New Roman" w:hAnsi="Times New Roman"/>
        </w:rPr>
        <w:t xml:space="preserve"> Hall was const</w:t>
      </w:r>
      <w:r w:rsidR="00D92879">
        <w:rPr>
          <w:rFonts w:ascii="Times New Roman" w:hAnsi="Times New Roman"/>
        </w:rPr>
        <w:t>ructed as</w:t>
      </w:r>
      <w:r>
        <w:rPr>
          <w:rFonts w:ascii="Times New Roman" w:hAnsi="Times New Roman"/>
        </w:rPr>
        <w:t xml:space="preserve"> the </w:t>
      </w:r>
      <w:r w:rsidR="00A04C80">
        <w:rPr>
          <w:rFonts w:ascii="Times New Roman" w:hAnsi="Times New Roman"/>
        </w:rPr>
        <w:t>Illinois State University</w:t>
      </w:r>
      <w:r>
        <w:rPr>
          <w:rFonts w:ascii="Times New Roman" w:hAnsi="Times New Roman"/>
        </w:rPr>
        <w:t xml:space="preserve"> library in 194</w:t>
      </w:r>
      <w:r w:rsidR="00EB10A9">
        <w:rPr>
          <w:rFonts w:ascii="Times New Roman" w:hAnsi="Times New Roman"/>
        </w:rPr>
        <w:t>0</w:t>
      </w:r>
      <w:r w:rsidR="00676D6F">
        <w:rPr>
          <w:rFonts w:ascii="Times New Roman" w:hAnsi="Times New Roman"/>
        </w:rPr>
        <w:t>.</w:t>
      </w:r>
      <w:r w:rsidR="00EE5D8E">
        <w:rPr>
          <w:rFonts w:ascii="Times New Roman" w:hAnsi="Times New Roman"/>
        </w:rPr>
        <w:t xml:space="preserve">  </w:t>
      </w:r>
      <w:r>
        <w:rPr>
          <w:rFonts w:ascii="Times New Roman" w:hAnsi="Times New Roman"/>
        </w:rPr>
        <w:t>Additions to the building were completed in 1957, 1963 and 1978</w:t>
      </w:r>
      <w:r w:rsidR="00EE5D8E">
        <w:rPr>
          <w:rFonts w:ascii="Times New Roman" w:hAnsi="Times New Roman"/>
        </w:rPr>
        <w:t>.</w:t>
      </w:r>
      <w:r w:rsidR="0023755D">
        <w:rPr>
          <w:rFonts w:ascii="Times New Roman" w:hAnsi="Times New Roman"/>
        </w:rPr>
        <w:t xml:space="preserve">  </w:t>
      </w:r>
      <w:r>
        <w:rPr>
          <w:rFonts w:ascii="Times New Roman" w:hAnsi="Times New Roman"/>
        </w:rPr>
        <w:t>The library collections were moved to the new Milner Library in 1974</w:t>
      </w:r>
      <w:r w:rsidR="0023755D">
        <w:rPr>
          <w:rFonts w:ascii="Times New Roman" w:hAnsi="Times New Roman"/>
        </w:rPr>
        <w:t>.</w:t>
      </w:r>
      <w:r>
        <w:rPr>
          <w:rFonts w:ascii="Times New Roman" w:hAnsi="Times New Roman"/>
        </w:rPr>
        <w:t xml:space="preserve">  From 1974 to 2005 Williams Hall was home to the College of Business.  Since 2005 the building has been used for surge space during renovations of other facilities and the classrooms within remain in the pool of assignable teaching spaces.</w:t>
      </w:r>
    </w:p>
    <w:p w:rsidR="00676D6F" w:rsidRDefault="00676D6F" w:rsidP="00227C71">
      <w:pPr>
        <w:rPr>
          <w:rFonts w:ascii="Times New Roman" w:hAnsi="Times New Roman"/>
        </w:rPr>
      </w:pPr>
    </w:p>
    <w:p w:rsidR="005F7393" w:rsidRDefault="006B2D53" w:rsidP="00227C71">
      <w:pPr>
        <w:rPr>
          <w:rFonts w:ascii="Times New Roman" w:hAnsi="Times New Roman"/>
        </w:rPr>
      </w:pPr>
      <w:r>
        <w:rPr>
          <w:rFonts w:ascii="Times New Roman" w:hAnsi="Times New Roman"/>
        </w:rPr>
        <w:t xml:space="preserve">Located on the University </w:t>
      </w:r>
      <w:r>
        <w:rPr>
          <w:rFonts w:ascii="Times New Roman" w:hAnsi="Times New Roman"/>
        </w:rPr>
        <w:tab/>
        <w:t xml:space="preserve">Quad, </w:t>
      </w:r>
      <w:r w:rsidR="00886B83">
        <w:rPr>
          <w:rFonts w:ascii="Times New Roman" w:hAnsi="Times New Roman"/>
        </w:rPr>
        <w:t xml:space="preserve">Williams Hall is an excellent example of </w:t>
      </w:r>
      <w:r w:rsidR="00886B83" w:rsidRPr="00886B83">
        <w:rPr>
          <w:rFonts w:ascii="Times New Roman" w:hAnsi="Times New Roman"/>
        </w:rPr>
        <w:t>Illinois State University</w:t>
      </w:r>
      <w:r w:rsidR="00886B83">
        <w:rPr>
          <w:rFonts w:ascii="Times New Roman" w:hAnsi="Times New Roman"/>
        </w:rPr>
        <w:t xml:space="preserve"> Collegiate Georgian architecture.  However, t</w:t>
      </w:r>
      <w:r w:rsidR="00602175">
        <w:rPr>
          <w:rFonts w:ascii="Times New Roman" w:hAnsi="Times New Roman"/>
        </w:rPr>
        <w:t>he windows in the facili</w:t>
      </w:r>
      <w:r w:rsidR="00886B83">
        <w:rPr>
          <w:rFonts w:ascii="Times New Roman" w:hAnsi="Times New Roman"/>
        </w:rPr>
        <w:t>ty are original to the building and are in poor and non-working condition</w:t>
      </w:r>
      <w:r w:rsidR="005F7393">
        <w:rPr>
          <w:rFonts w:ascii="Times New Roman" w:hAnsi="Times New Roman"/>
        </w:rPr>
        <w:t>.</w:t>
      </w:r>
      <w:r w:rsidR="00886B83">
        <w:rPr>
          <w:rFonts w:ascii="Times New Roman" w:hAnsi="Times New Roman"/>
        </w:rPr>
        <w:t xml:space="preserve">  These windows are not energy efficient and of</w:t>
      </w:r>
      <w:r w:rsidR="00602175">
        <w:rPr>
          <w:rFonts w:ascii="Times New Roman" w:hAnsi="Times New Roman"/>
        </w:rPr>
        <w:t xml:space="preserve"> single-glazed construction</w:t>
      </w:r>
      <w:r w:rsidR="00E5441F">
        <w:rPr>
          <w:rFonts w:ascii="Times New Roman" w:hAnsi="Times New Roman"/>
        </w:rPr>
        <w:t>.  T</w:t>
      </w:r>
      <w:r w:rsidR="00886B83">
        <w:rPr>
          <w:rFonts w:ascii="Times New Roman" w:hAnsi="Times New Roman"/>
        </w:rPr>
        <w:t>he</w:t>
      </w:r>
      <w:r w:rsidR="00873AC4">
        <w:rPr>
          <w:rFonts w:ascii="Times New Roman" w:hAnsi="Times New Roman"/>
        </w:rPr>
        <w:t>y are</w:t>
      </w:r>
      <w:r w:rsidR="00886B83">
        <w:rPr>
          <w:rFonts w:ascii="Times New Roman" w:hAnsi="Times New Roman"/>
        </w:rPr>
        <w:t xml:space="preserve"> wood-</w:t>
      </w:r>
      <w:r w:rsidR="00E5441F">
        <w:rPr>
          <w:rFonts w:ascii="Times New Roman" w:hAnsi="Times New Roman"/>
        </w:rPr>
        <w:t xml:space="preserve">framed or steel variety and are </w:t>
      </w:r>
      <w:r w:rsidR="00886B83">
        <w:rPr>
          <w:rFonts w:ascii="Times New Roman" w:hAnsi="Times New Roman"/>
        </w:rPr>
        <w:t xml:space="preserve">severely </w:t>
      </w:r>
      <w:r w:rsidR="00E5441F">
        <w:rPr>
          <w:rFonts w:ascii="Times New Roman" w:hAnsi="Times New Roman"/>
        </w:rPr>
        <w:t xml:space="preserve">deteriorated.  This project will replace </w:t>
      </w:r>
      <w:r w:rsidR="00886B83">
        <w:rPr>
          <w:rFonts w:ascii="Times New Roman" w:hAnsi="Times New Roman"/>
        </w:rPr>
        <w:t xml:space="preserve">all </w:t>
      </w:r>
      <w:r w:rsidR="00E5441F">
        <w:rPr>
          <w:rFonts w:ascii="Times New Roman" w:hAnsi="Times New Roman"/>
        </w:rPr>
        <w:t>the wood and steel windows with aluminum clad wood framed units with appropriate double-glazing and UV resistant coatings.  The exterior aluminum cladding will ensure long life and durability, while the wood framing, visible from the inside</w:t>
      </w:r>
      <w:r w:rsidR="00886B83">
        <w:rPr>
          <w:rFonts w:ascii="Times New Roman" w:hAnsi="Times New Roman"/>
        </w:rPr>
        <w:t xml:space="preserve"> of the spaces, will be architecturally appropriate for</w:t>
      </w:r>
      <w:r w:rsidR="00E5441F">
        <w:rPr>
          <w:rFonts w:ascii="Times New Roman" w:hAnsi="Times New Roman"/>
        </w:rPr>
        <w:t xml:space="preserve"> the historical nature of the building.</w:t>
      </w:r>
      <w:r w:rsidR="00886B83">
        <w:rPr>
          <w:rFonts w:ascii="Times New Roman" w:hAnsi="Times New Roman"/>
        </w:rPr>
        <w:t xml:space="preserve">  Doors in</w:t>
      </w:r>
      <w:r w:rsidR="00756B2F">
        <w:rPr>
          <w:rFonts w:ascii="Times New Roman" w:hAnsi="Times New Roman"/>
        </w:rPr>
        <w:t xml:space="preserve"> need</w:t>
      </w:r>
      <w:r w:rsidR="00886B83">
        <w:rPr>
          <w:rFonts w:ascii="Times New Roman" w:hAnsi="Times New Roman"/>
        </w:rPr>
        <w:t xml:space="preserve"> of</w:t>
      </w:r>
      <w:r w:rsidR="00756B2F">
        <w:rPr>
          <w:rFonts w:ascii="Times New Roman" w:hAnsi="Times New Roman"/>
        </w:rPr>
        <w:t xml:space="preserve"> replacement will also be installed as part of this project.</w:t>
      </w:r>
      <w:r>
        <w:rPr>
          <w:rFonts w:ascii="Times New Roman" w:hAnsi="Times New Roman"/>
        </w:rPr>
        <w:t xml:space="preserve">   </w:t>
      </w:r>
      <w:r w:rsidR="00886B83">
        <w:rPr>
          <w:rFonts w:ascii="Times New Roman" w:hAnsi="Times New Roman"/>
        </w:rPr>
        <w:t xml:space="preserve">These window replacements will stop </w:t>
      </w:r>
      <w:r w:rsidR="00A04C80">
        <w:rPr>
          <w:rFonts w:ascii="Times New Roman" w:hAnsi="Times New Roman"/>
        </w:rPr>
        <w:t xml:space="preserve">current </w:t>
      </w:r>
      <w:r w:rsidR="00886B83">
        <w:rPr>
          <w:rFonts w:ascii="Times New Roman" w:hAnsi="Times New Roman"/>
        </w:rPr>
        <w:t>water infiltration and damage</w:t>
      </w:r>
      <w:r w:rsidR="00A04C80">
        <w:rPr>
          <w:rFonts w:ascii="Times New Roman" w:hAnsi="Times New Roman"/>
        </w:rPr>
        <w:t xml:space="preserve"> to the building</w:t>
      </w:r>
      <w:r w:rsidR="00886B83">
        <w:rPr>
          <w:rFonts w:ascii="Times New Roman" w:hAnsi="Times New Roman"/>
        </w:rPr>
        <w:t>, improve energy eff</w:t>
      </w:r>
      <w:r w:rsidR="009F0506">
        <w:rPr>
          <w:rFonts w:ascii="Times New Roman" w:hAnsi="Times New Roman"/>
        </w:rPr>
        <w:t>iciency, and reduce utility costs</w:t>
      </w:r>
      <w:r w:rsidR="00886B83">
        <w:rPr>
          <w:rFonts w:ascii="Times New Roman" w:hAnsi="Times New Roman"/>
        </w:rPr>
        <w:t>.</w:t>
      </w:r>
    </w:p>
    <w:p w:rsidR="006B2D53" w:rsidRDefault="006B2D53" w:rsidP="00227C71">
      <w:pPr>
        <w:rPr>
          <w:rFonts w:ascii="Times New Roman" w:hAnsi="Times New Roman"/>
        </w:rPr>
      </w:pPr>
    </w:p>
    <w:p w:rsidR="00756B2F" w:rsidRDefault="00756B2F" w:rsidP="00227C71">
      <w:pPr>
        <w:rPr>
          <w:rFonts w:ascii="Times New Roman" w:hAnsi="Times New Roman"/>
        </w:rPr>
      </w:pPr>
      <w:r>
        <w:rPr>
          <w:rFonts w:ascii="Times New Roman" w:hAnsi="Times New Roman"/>
        </w:rPr>
        <w:t xml:space="preserve"> After engagement of </w:t>
      </w:r>
      <w:r w:rsidR="00A04C80">
        <w:rPr>
          <w:rFonts w:ascii="Times New Roman" w:hAnsi="Times New Roman"/>
        </w:rPr>
        <w:t>Architectural Preservation/Building Envelope Consultants</w:t>
      </w:r>
      <w:r>
        <w:rPr>
          <w:rFonts w:ascii="Times New Roman" w:hAnsi="Times New Roman"/>
        </w:rPr>
        <w:t>, through the Quality Based Selection process, and preliminary design work, the most appropriate and historically responsive solution for Williams Hall is the aluminum clad w</w:t>
      </w:r>
      <w:r w:rsidR="006B2D53">
        <w:rPr>
          <w:rFonts w:ascii="Times New Roman" w:hAnsi="Times New Roman"/>
        </w:rPr>
        <w:t xml:space="preserve">ood units. </w:t>
      </w:r>
    </w:p>
    <w:p w:rsidR="005F7393" w:rsidRDefault="005F7393" w:rsidP="00227C71">
      <w:pPr>
        <w:rPr>
          <w:rFonts w:ascii="Times New Roman" w:hAnsi="Times New Roman"/>
        </w:rPr>
      </w:pPr>
    </w:p>
    <w:p w:rsidR="004F31F5" w:rsidRDefault="004F31F5" w:rsidP="00227C71">
      <w:pPr>
        <w:rPr>
          <w:rFonts w:ascii="Times New Roman" w:hAnsi="Times New Roman"/>
        </w:rPr>
      </w:pPr>
    </w:p>
    <w:p w:rsidR="00227C71" w:rsidRDefault="00A40429" w:rsidP="00227C71">
      <w:pPr>
        <w:pStyle w:val="Heading1"/>
        <w:rPr>
          <w:rFonts w:ascii="Times New Roman" w:hAnsi="Times New Roman"/>
          <w:b/>
          <w:sz w:val="20"/>
          <w:szCs w:val="20"/>
        </w:rPr>
      </w:pPr>
      <w:r w:rsidRPr="00C96564">
        <w:rPr>
          <w:rFonts w:ascii="Times New Roman" w:hAnsi="Times New Roman"/>
          <w:b/>
          <w:sz w:val="20"/>
          <w:szCs w:val="20"/>
        </w:rPr>
        <w:t xml:space="preserve">Resource </w:t>
      </w:r>
      <w:r w:rsidR="00CB4A53" w:rsidRPr="00C96564">
        <w:rPr>
          <w:rFonts w:ascii="Times New Roman" w:hAnsi="Times New Roman"/>
          <w:b/>
          <w:sz w:val="20"/>
          <w:szCs w:val="20"/>
        </w:rPr>
        <w:t>Requirements</w:t>
      </w:r>
    </w:p>
    <w:p w:rsidR="00055A9A" w:rsidRDefault="00055A9A" w:rsidP="00055A9A"/>
    <w:p w:rsidR="00055A9A" w:rsidRDefault="004F31F5" w:rsidP="00055A9A">
      <w:r>
        <w:t>Construction</w:t>
      </w:r>
      <w:r>
        <w:tab/>
      </w:r>
      <w:r>
        <w:tab/>
      </w:r>
      <w:r>
        <w:tab/>
      </w:r>
      <w:r>
        <w:tab/>
      </w:r>
      <w:r>
        <w:tab/>
      </w:r>
      <w:r w:rsidR="00602175">
        <w:t xml:space="preserve">$  </w:t>
      </w:r>
      <w:r w:rsidR="00756B2F">
        <w:t xml:space="preserve"> </w:t>
      </w:r>
      <w:r w:rsidR="00602175">
        <w:t>9</w:t>
      </w:r>
      <w:r w:rsidR="00055A9A">
        <w:t>00,000</w:t>
      </w:r>
    </w:p>
    <w:p w:rsidR="00055A9A" w:rsidRDefault="00E04ADB" w:rsidP="00055A9A">
      <w:r>
        <w:t>Design Fees</w:t>
      </w:r>
      <w:r>
        <w:tab/>
      </w:r>
      <w:r>
        <w:tab/>
      </w:r>
      <w:r>
        <w:tab/>
      </w:r>
      <w:r>
        <w:tab/>
      </w:r>
      <w:r>
        <w:tab/>
        <w:t xml:space="preserve">    </w:t>
      </w:r>
      <w:r w:rsidR="00756B2F">
        <w:t xml:space="preserve"> 10</w:t>
      </w:r>
      <w:r w:rsidR="00055A9A">
        <w:t>0,000</w:t>
      </w:r>
    </w:p>
    <w:p w:rsidR="00055A9A" w:rsidRDefault="00055A9A" w:rsidP="00055A9A">
      <w:r>
        <w:t>Contingency</w:t>
      </w:r>
      <w:r>
        <w:tab/>
      </w:r>
      <w:r>
        <w:tab/>
      </w:r>
      <w:r>
        <w:tab/>
      </w:r>
      <w:r>
        <w:tab/>
      </w:r>
      <w:r>
        <w:tab/>
      </w:r>
      <w:r w:rsidR="00E04ADB">
        <w:rPr>
          <w:u w:val="single"/>
        </w:rPr>
        <w:t xml:space="preserve">    </w:t>
      </w:r>
      <w:r w:rsidR="00756B2F">
        <w:rPr>
          <w:u w:val="single"/>
        </w:rPr>
        <w:t xml:space="preserve"> 1</w:t>
      </w:r>
      <w:r w:rsidR="004F31F5">
        <w:rPr>
          <w:u w:val="single"/>
        </w:rPr>
        <w:t>5</w:t>
      </w:r>
      <w:r w:rsidRPr="00055A9A">
        <w:rPr>
          <w:u w:val="single"/>
        </w:rPr>
        <w:t>0,000</w:t>
      </w:r>
    </w:p>
    <w:p w:rsidR="00055A9A" w:rsidRDefault="00756B2F" w:rsidP="00055A9A">
      <w:r>
        <w:t>Total Project Cost</w:t>
      </w:r>
      <w:r>
        <w:tab/>
      </w:r>
      <w:r>
        <w:tab/>
      </w:r>
      <w:r>
        <w:tab/>
      </w:r>
      <w:r w:rsidR="00317D12">
        <w:tab/>
      </w:r>
      <w:r>
        <w:t>$1,15</w:t>
      </w:r>
      <w:r w:rsidR="00055A9A">
        <w:t>0,000</w:t>
      </w:r>
    </w:p>
    <w:p w:rsidR="001B4C4C" w:rsidRDefault="001B4C4C" w:rsidP="00055A9A"/>
    <w:p w:rsidR="001B4C4C" w:rsidRDefault="001B4C4C" w:rsidP="00055A9A">
      <w:r>
        <w:t>Source</w:t>
      </w:r>
      <w:r w:rsidR="00D92879">
        <w:t xml:space="preserve"> of Fundin</w:t>
      </w:r>
      <w:r w:rsidR="00756B2F">
        <w:t>g:</w:t>
      </w:r>
      <w:r w:rsidR="00756B2F">
        <w:tab/>
      </w:r>
      <w:r w:rsidR="009F0506">
        <w:t>General Revenue Operating</w:t>
      </w:r>
    </w:p>
    <w:p w:rsidR="005F7393" w:rsidRPr="00055A9A" w:rsidRDefault="005F7393" w:rsidP="00055A9A"/>
    <w:sectPr w:rsidR="005F7393" w:rsidRPr="00055A9A" w:rsidSect="00DB69A9">
      <w:headerReference w:type="even" r:id="rId7"/>
      <w:headerReference w:type="default" r:id="rId8"/>
      <w:footerReference w:type="even" r:id="rId9"/>
      <w:footerReference w:type="default" r:id="rId10"/>
      <w:headerReference w:type="first" r:id="rId11"/>
      <w:footerReference w:type="first" r:id="rId12"/>
      <w:pgSz w:w="12240" w:h="15840"/>
      <w:pgMar w:top="1296" w:right="1800" w:bottom="129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506" w:rsidRDefault="009F0506">
      <w:r>
        <w:separator/>
      </w:r>
    </w:p>
  </w:endnote>
  <w:endnote w:type="continuationSeparator" w:id="0">
    <w:p w:rsidR="009F0506" w:rsidRDefault="009F0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DA" w:rsidRDefault="00C45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06" w:rsidRPr="00C96564" w:rsidRDefault="009F0506">
    <w:pPr>
      <w:pStyle w:val="Footer"/>
      <w:rPr>
        <w:rFonts w:ascii="Times New Roman" w:hAnsi="Times New Roman"/>
        <w:u w:val="single"/>
      </w:rPr>
    </w:pPr>
    <w:r w:rsidRPr="00C96564">
      <w:rPr>
        <w:rFonts w:ascii="Times New Roman" w:hAnsi="Times New Roman"/>
        <w:u w:val="single"/>
      </w:rPr>
      <w:t xml:space="preserve">Board of Trustees </w:t>
    </w:r>
    <w:r>
      <w:rPr>
        <w:rFonts w:ascii="Times New Roman" w:hAnsi="Times New Roman"/>
        <w:u w:val="single"/>
      </w:rPr>
      <w:t xml:space="preserve">of Illinois State University— Williams Hall Window Replacement </w:t>
    </w:r>
    <w:r>
      <w:rPr>
        <w:rFonts w:ascii="Times New Roman" w:hAnsi="Times New Roman"/>
        <w:u w:val="single"/>
      </w:rPr>
      <w:tab/>
      <w:t>Page 2</w:t>
    </w:r>
    <w:r w:rsidRPr="00C96564">
      <w:rPr>
        <w:rFonts w:ascii="Times New Roman" w:hAnsi="Times New Roman"/>
        <w:u w:val="single"/>
      </w:rPr>
      <w:t xml:space="preserve">          </w:t>
    </w:r>
  </w:p>
  <w:p w:rsidR="009F0506" w:rsidRPr="00C96564" w:rsidRDefault="009F0506">
    <w:pPr>
      <w:pStyle w:val="Footer"/>
      <w:rPr>
        <w:rFonts w:ascii="Times New Roman" w:hAnsi="Times New Roman"/>
      </w:rPr>
    </w:pPr>
    <w:r>
      <w:rPr>
        <w:rFonts w:ascii="Times New Roman" w:hAnsi="Times New Roman"/>
      </w:rPr>
      <w:t>10/24/2014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DA" w:rsidRDefault="00C45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506" w:rsidRDefault="009F0506">
      <w:r>
        <w:separator/>
      </w:r>
    </w:p>
  </w:footnote>
  <w:footnote w:type="continuationSeparator" w:id="0">
    <w:p w:rsidR="009F0506" w:rsidRDefault="009F0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DA" w:rsidRDefault="00C45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DA" w:rsidRDefault="00C45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DA" w:rsidRDefault="00C45E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11190"/>
    <w:rsid w:val="00020E9C"/>
    <w:rsid w:val="00032CDC"/>
    <w:rsid w:val="00052DC9"/>
    <w:rsid w:val="00055A9A"/>
    <w:rsid w:val="000757E5"/>
    <w:rsid w:val="00087F6B"/>
    <w:rsid w:val="000A39EC"/>
    <w:rsid w:val="000B26AD"/>
    <w:rsid w:val="000F30C7"/>
    <w:rsid w:val="00101A74"/>
    <w:rsid w:val="00106DB3"/>
    <w:rsid w:val="0011573D"/>
    <w:rsid w:val="00120359"/>
    <w:rsid w:val="0012615D"/>
    <w:rsid w:val="001301BD"/>
    <w:rsid w:val="00134AC5"/>
    <w:rsid w:val="00143C22"/>
    <w:rsid w:val="001534BF"/>
    <w:rsid w:val="00154F56"/>
    <w:rsid w:val="00173E09"/>
    <w:rsid w:val="0017596F"/>
    <w:rsid w:val="001A2063"/>
    <w:rsid w:val="001B4C4C"/>
    <w:rsid w:val="001C3D86"/>
    <w:rsid w:val="001D307B"/>
    <w:rsid w:val="001D78B6"/>
    <w:rsid w:val="0020016B"/>
    <w:rsid w:val="0022296C"/>
    <w:rsid w:val="00223308"/>
    <w:rsid w:val="00227C71"/>
    <w:rsid w:val="00227CAD"/>
    <w:rsid w:val="0023755D"/>
    <w:rsid w:val="00247A81"/>
    <w:rsid w:val="002525CA"/>
    <w:rsid w:val="00271D60"/>
    <w:rsid w:val="0029682E"/>
    <w:rsid w:val="002A4866"/>
    <w:rsid w:val="002B3FF4"/>
    <w:rsid w:val="002C1D67"/>
    <w:rsid w:val="002C7855"/>
    <w:rsid w:val="00306C34"/>
    <w:rsid w:val="003144A8"/>
    <w:rsid w:val="00317D12"/>
    <w:rsid w:val="00320F67"/>
    <w:rsid w:val="00321293"/>
    <w:rsid w:val="00331935"/>
    <w:rsid w:val="003365C0"/>
    <w:rsid w:val="003553C3"/>
    <w:rsid w:val="00371B58"/>
    <w:rsid w:val="0037345E"/>
    <w:rsid w:val="00383D6B"/>
    <w:rsid w:val="003903F5"/>
    <w:rsid w:val="00390630"/>
    <w:rsid w:val="003954FE"/>
    <w:rsid w:val="003962BB"/>
    <w:rsid w:val="003A121E"/>
    <w:rsid w:val="003A51EF"/>
    <w:rsid w:val="003B0B9E"/>
    <w:rsid w:val="003C76AE"/>
    <w:rsid w:val="003D1E6B"/>
    <w:rsid w:val="003E621C"/>
    <w:rsid w:val="003F0CA3"/>
    <w:rsid w:val="00413834"/>
    <w:rsid w:val="00427D47"/>
    <w:rsid w:val="00430B2A"/>
    <w:rsid w:val="0044407B"/>
    <w:rsid w:val="004472DF"/>
    <w:rsid w:val="00465D76"/>
    <w:rsid w:val="00466DB4"/>
    <w:rsid w:val="00474FF0"/>
    <w:rsid w:val="004C2841"/>
    <w:rsid w:val="004E2A71"/>
    <w:rsid w:val="004F31F5"/>
    <w:rsid w:val="00505E09"/>
    <w:rsid w:val="00522981"/>
    <w:rsid w:val="00531E67"/>
    <w:rsid w:val="00555D55"/>
    <w:rsid w:val="00566F28"/>
    <w:rsid w:val="0057308B"/>
    <w:rsid w:val="005A3736"/>
    <w:rsid w:val="005C1A72"/>
    <w:rsid w:val="005D2581"/>
    <w:rsid w:val="005D25C2"/>
    <w:rsid w:val="005D5921"/>
    <w:rsid w:val="005E3A35"/>
    <w:rsid w:val="005E50C6"/>
    <w:rsid w:val="005F6DD8"/>
    <w:rsid w:val="005F7393"/>
    <w:rsid w:val="005F7780"/>
    <w:rsid w:val="00602175"/>
    <w:rsid w:val="006072A3"/>
    <w:rsid w:val="00633489"/>
    <w:rsid w:val="006471CB"/>
    <w:rsid w:val="00665B8B"/>
    <w:rsid w:val="00676D6F"/>
    <w:rsid w:val="00692AAD"/>
    <w:rsid w:val="006A523C"/>
    <w:rsid w:val="006B2D53"/>
    <w:rsid w:val="006C103D"/>
    <w:rsid w:val="006C5F24"/>
    <w:rsid w:val="006D03CF"/>
    <w:rsid w:val="006F3C5D"/>
    <w:rsid w:val="00701827"/>
    <w:rsid w:val="00701E1A"/>
    <w:rsid w:val="0070621B"/>
    <w:rsid w:val="007257C6"/>
    <w:rsid w:val="00733901"/>
    <w:rsid w:val="00736D6B"/>
    <w:rsid w:val="00741401"/>
    <w:rsid w:val="007521F9"/>
    <w:rsid w:val="00754F44"/>
    <w:rsid w:val="00756B2F"/>
    <w:rsid w:val="007722FE"/>
    <w:rsid w:val="00774453"/>
    <w:rsid w:val="0078098F"/>
    <w:rsid w:val="00792D7B"/>
    <w:rsid w:val="007A022E"/>
    <w:rsid w:val="007A7501"/>
    <w:rsid w:val="007B10ED"/>
    <w:rsid w:val="007E79E6"/>
    <w:rsid w:val="00821088"/>
    <w:rsid w:val="0086486B"/>
    <w:rsid w:val="00873AC4"/>
    <w:rsid w:val="00877C54"/>
    <w:rsid w:val="00880A08"/>
    <w:rsid w:val="00882B0B"/>
    <w:rsid w:val="00886B83"/>
    <w:rsid w:val="00892975"/>
    <w:rsid w:val="008A7212"/>
    <w:rsid w:val="008C78C4"/>
    <w:rsid w:val="008E4C5B"/>
    <w:rsid w:val="00901E85"/>
    <w:rsid w:val="00902078"/>
    <w:rsid w:val="00910254"/>
    <w:rsid w:val="00930F4A"/>
    <w:rsid w:val="00950CDF"/>
    <w:rsid w:val="00981A35"/>
    <w:rsid w:val="009913F1"/>
    <w:rsid w:val="009A308C"/>
    <w:rsid w:val="009B6403"/>
    <w:rsid w:val="009B6908"/>
    <w:rsid w:val="009B7610"/>
    <w:rsid w:val="009C6982"/>
    <w:rsid w:val="009D6627"/>
    <w:rsid w:val="009E75DC"/>
    <w:rsid w:val="009F04B0"/>
    <w:rsid w:val="009F0506"/>
    <w:rsid w:val="00A04C80"/>
    <w:rsid w:val="00A1122B"/>
    <w:rsid w:val="00A1536C"/>
    <w:rsid w:val="00A25529"/>
    <w:rsid w:val="00A279CC"/>
    <w:rsid w:val="00A40429"/>
    <w:rsid w:val="00A5132E"/>
    <w:rsid w:val="00A53201"/>
    <w:rsid w:val="00A7522D"/>
    <w:rsid w:val="00A91170"/>
    <w:rsid w:val="00AD3312"/>
    <w:rsid w:val="00AF0238"/>
    <w:rsid w:val="00AF0C24"/>
    <w:rsid w:val="00B15050"/>
    <w:rsid w:val="00B203DB"/>
    <w:rsid w:val="00B20E7D"/>
    <w:rsid w:val="00B545BD"/>
    <w:rsid w:val="00B71B91"/>
    <w:rsid w:val="00B813FF"/>
    <w:rsid w:val="00BA19C1"/>
    <w:rsid w:val="00BB38A5"/>
    <w:rsid w:val="00BC1BC5"/>
    <w:rsid w:val="00BD1366"/>
    <w:rsid w:val="00BD236D"/>
    <w:rsid w:val="00BE2EAF"/>
    <w:rsid w:val="00BF1D0F"/>
    <w:rsid w:val="00C05E2F"/>
    <w:rsid w:val="00C11443"/>
    <w:rsid w:val="00C2234B"/>
    <w:rsid w:val="00C30C38"/>
    <w:rsid w:val="00C33D32"/>
    <w:rsid w:val="00C44015"/>
    <w:rsid w:val="00C45EDA"/>
    <w:rsid w:val="00C63257"/>
    <w:rsid w:val="00C63406"/>
    <w:rsid w:val="00C84BA4"/>
    <w:rsid w:val="00C856B3"/>
    <w:rsid w:val="00C906CC"/>
    <w:rsid w:val="00C96249"/>
    <w:rsid w:val="00C96564"/>
    <w:rsid w:val="00CB4A53"/>
    <w:rsid w:val="00CE130C"/>
    <w:rsid w:val="00CF0A2D"/>
    <w:rsid w:val="00CF3294"/>
    <w:rsid w:val="00CF6F07"/>
    <w:rsid w:val="00D0221A"/>
    <w:rsid w:val="00D22FA6"/>
    <w:rsid w:val="00D23410"/>
    <w:rsid w:val="00D269E7"/>
    <w:rsid w:val="00D3278B"/>
    <w:rsid w:val="00D451C4"/>
    <w:rsid w:val="00D46E55"/>
    <w:rsid w:val="00D50029"/>
    <w:rsid w:val="00D52EB6"/>
    <w:rsid w:val="00D56FCA"/>
    <w:rsid w:val="00D57692"/>
    <w:rsid w:val="00D778DD"/>
    <w:rsid w:val="00D92879"/>
    <w:rsid w:val="00DA6008"/>
    <w:rsid w:val="00DB3223"/>
    <w:rsid w:val="00DB3671"/>
    <w:rsid w:val="00DB69A9"/>
    <w:rsid w:val="00DB6D1B"/>
    <w:rsid w:val="00DD3BB3"/>
    <w:rsid w:val="00DD7D63"/>
    <w:rsid w:val="00DF0E95"/>
    <w:rsid w:val="00E04ADB"/>
    <w:rsid w:val="00E0746C"/>
    <w:rsid w:val="00E26B6D"/>
    <w:rsid w:val="00E41016"/>
    <w:rsid w:val="00E460C2"/>
    <w:rsid w:val="00E46435"/>
    <w:rsid w:val="00E53B6C"/>
    <w:rsid w:val="00E5441F"/>
    <w:rsid w:val="00E5446C"/>
    <w:rsid w:val="00EA2C0D"/>
    <w:rsid w:val="00EA757B"/>
    <w:rsid w:val="00EB10A9"/>
    <w:rsid w:val="00EC234D"/>
    <w:rsid w:val="00ED24D7"/>
    <w:rsid w:val="00EE5D8E"/>
    <w:rsid w:val="00EF27BC"/>
    <w:rsid w:val="00F01E56"/>
    <w:rsid w:val="00F022C9"/>
    <w:rsid w:val="00F33172"/>
    <w:rsid w:val="00F333EA"/>
    <w:rsid w:val="00F523E0"/>
    <w:rsid w:val="00F6252B"/>
    <w:rsid w:val="00F75EB9"/>
    <w:rsid w:val="00F8257C"/>
    <w:rsid w:val="00F87BB6"/>
    <w:rsid w:val="00FA1721"/>
    <w:rsid w:val="00FD03BD"/>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3120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2014-10-02T18:41:00Z</dcterms:created>
  <dcterms:modified xsi:type="dcterms:W3CDTF">2014-10-02T18:41:00Z</dcterms:modified>
</cp:coreProperties>
</file>