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Illinois State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56203F" w:rsidRDefault="00657D34" w:rsidP="0056203F">
      <w:pPr>
        <w:tabs>
          <w:tab w:val="center" w:pos="8550"/>
        </w:tabs>
        <w:ind w:left="7200" w:right="-630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</w:t>
      </w:r>
      <w:r w:rsidR="0056203F">
        <w:rPr>
          <w:rFonts w:ascii="Times New Roman" w:hAnsi="Times New Roman"/>
          <w:b/>
          <w:sz w:val="20"/>
        </w:rPr>
        <w:t xml:space="preserve">                                                                         </w:t>
      </w:r>
      <w:r w:rsidR="00195B29">
        <w:rPr>
          <w:rFonts w:ascii="Times New Roman" w:hAnsi="Times New Roman"/>
          <w:b/>
          <w:sz w:val="20"/>
        </w:rPr>
        <w:t xml:space="preserve"> </w:t>
      </w:r>
      <w:r w:rsidR="00D9640E">
        <w:rPr>
          <w:rFonts w:ascii="Times New Roman" w:hAnsi="Times New Roman"/>
          <w:b/>
          <w:sz w:val="20"/>
        </w:rPr>
        <w:t xml:space="preserve">         </w:t>
      </w:r>
      <w:proofErr w:type="gramStart"/>
      <w:r w:rsidR="00D102E4">
        <w:rPr>
          <w:rFonts w:ascii="Times New Roman" w:hAnsi="Times New Roman"/>
          <w:b/>
          <w:sz w:val="20"/>
          <w:u w:val="single"/>
        </w:rPr>
        <w:t>Resolution No.</w:t>
      </w:r>
      <w:proofErr w:type="gramEnd"/>
      <w:r w:rsidR="00D102E4">
        <w:rPr>
          <w:rFonts w:ascii="Times New Roman" w:hAnsi="Times New Roman"/>
          <w:b/>
          <w:sz w:val="20"/>
          <w:u w:val="single"/>
        </w:rPr>
        <w:t xml:space="preserve"> </w:t>
      </w:r>
      <w:r w:rsidR="00857024" w:rsidRPr="00857024">
        <w:rPr>
          <w:rFonts w:ascii="Times New Roman" w:hAnsi="Times New Roman"/>
          <w:b/>
          <w:sz w:val="20"/>
          <w:u w:val="single"/>
        </w:rPr>
        <w:tab/>
        <w:t>2014.05/1</w:t>
      </w:r>
      <w:r w:rsidR="00D9640E">
        <w:rPr>
          <w:rFonts w:ascii="Times New Roman" w:hAnsi="Times New Roman"/>
          <w:b/>
          <w:sz w:val="20"/>
          <w:u w:val="single"/>
        </w:rPr>
        <w:t>2</w:t>
      </w:r>
    </w:p>
    <w:p w:rsidR="00195B29" w:rsidRDefault="0056203F" w:rsidP="0056203F">
      <w:pPr>
        <w:tabs>
          <w:tab w:val="center" w:pos="8550"/>
        </w:tabs>
        <w:ind w:right="-135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</w:t>
      </w:r>
      <w:r w:rsidR="00D9640E">
        <w:rPr>
          <w:rFonts w:ascii="Times New Roman" w:hAnsi="Times New Roman"/>
          <w:b/>
          <w:sz w:val="20"/>
        </w:rPr>
        <w:t xml:space="preserve"> </w:t>
      </w:r>
      <w:r w:rsidR="00B138C5" w:rsidRPr="00B138C5">
        <w:rPr>
          <w:rFonts w:ascii="Times New Roman" w:hAnsi="Times New Roman"/>
          <w:b/>
          <w:sz w:val="20"/>
          <w:u w:val="single"/>
        </w:rPr>
        <w:t xml:space="preserve">Authorization to Contract </w:t>
      </w:r>
    </w:p>
    <w:p w:rsidR="0056203F" w:rsidRPr="00195B29" w:rsidRDefault="00D9640E" w:rsidP="0056203F">
      <w:pPr>
        <w:tabs>
          <w:tab w:val="center" w:pos="8550"/>
        </w:tabs>
        <w:ind w:right="-135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</w:t>
      </w:r>
      <w:proofErr w:type="gramStart"/>
      <w:r w:rsidR="00B138C5" w:rsidRPr="00195B29">
        <w:rPr>
          <w:rFonts w:ascii="Times New Roman" w:hAnsi="Times New Roman"/>
          <w:b/>
          <w:sz w:val="20"/>
          <w:u w:val="single"/>
        </w:rPr>
        <w:t>for</w:t>
      </w:r>
      <w:proofErr w:type="gramEnd"/>
      <w:r w:rsidR="00B138C5" w:rsidRPr="00195B29">
        <w:rPr>
          <w:rFonts w:ascii="Times New Roman" w:hAnsi="Times New Roman"/>
          <w:b/>
          <w:sz w:val="20"/>
          <w:u w:val="single"/>
        </w:rPr>
        <w:t xml:space="preserve"> Campus Backup Solution</w:t>
      </w:r>
    </w:p>
    <w:p w:rsidR="0056203F" w:rsidRDefault="0056203F" w:rsidP="0056203F">
      <w:pPr>
        <w:tabs>
          <w:tab w:val="center" w:pos="8550"/>
        </w:tabs>
        <w:ind w:right="-135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</w:t>
      </w:r>
      <w:r w:rsidR="00D102E4">
        <w:rPr>
          <w:rFonts w:ascii="Times New Roman" w:hAnsi="Times New Roman"/>
          <w:b/>
          <w:sz w:val="20"/>
        </w:rPr>
        <w:t xml:space="preserve">       </w:t>
      </w:r>
    </w:p>
    <w:p w:rsidR="0056203F" w:rsidRDefault="0056203F" w:rsidP="00130C93">
      <w:pPr>
        <w:ind w:right="-144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Resolution</w:t>
      </w:r>
    </w:p>
    <w:p w:rsidR="00130C93" w:rsidRDefault="00130C93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5E4EA3">
        <w:rPr>
          <w:rFonts w:ascii="Times New Roman" w:hAnsi="Times New Roman"/>
          <w:sz w:val="20"/>
        </w:rPr>
        <w:t xml:space="preserve">a comprehensive backup and recovery system </w:t>
      </w:r>
      <w:r w:rsidR="007734AE">
        <w:rPr>
          <w:rFonts w:ascii="Times New Roman" w:hAnsi="Times New Roman"/>
          <w:sz w:val="20"/>
        </w:rPr>
        <w:t xml:space="preserve">of data and technology systems </w:t>
      </w:r>
      <w:r w:rsidR="005E4EA3">
        <w:rPr>
          <w:rFonts w:ascii="Times New Roman" w:hAnsi="Times New Roman"/>
          <w:sz w:val="20"/>
        </w:rPr>
        <w:t>is critical to the disaster recovery strategy of Illinois State University</w:t>
      </w:r>
      <w:r>
        <w:rPr>
          <w:rFonts w:ascii="Times New Roman" w:hAnsi="Times New Roman"/>
          <w:sz w:val="20"/>
        </w:rPr>
        <w:t>, and</w:t>
      </w:r>
    </w:p>
    <w:p w:rsidR="00130C93" w:rsidRDefault="00130C93" w:rsidP="00130C93">
      <w:pPr>
        <w:rPr>
          <w:rFonts w:ascii="Times New Roman" w:hAnsi="Times New Roman"/>
          <w:sz w:val="20"/>
        </w:rPr>
      </w:pPr>
    </w:p>
    <w:p w:rsidR="00195B29" w:rsidRDefault="00130C93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5E4EA3">
        <w:rPr>
          <w:rFonts w:ascii="Times New Roman" w:hAnsi="Times New Roman"/>
          <w:sz w:val="20"/>
        </w:rPr>
        <w:t>the University has outgrown the capacity of its current backup and recovery system</w:t>
      </w:r>
      <w:r w:rsidR="00195B29">
        <w:rPr>
          <w:rFonts w:ascii="Times New Roman" w:hAnsi="Times New Roman"/>
          <w:sz w:val="20"/>
        </w:rPr>
        <w:t>, and</w:t>
      </w:r>
    </w:p>
    <w:p w:rsidR="00195B29" w:rsidRDefault="00195B29" w:rsidP="00130C93">
      <w:pPr>
        <w:rPr>
          <w:rFonts w:ascii="Times New Roman" w:hAnsi="Times New Roman"/>
          <w:sz w:val="20"/>
        </w:rPr>
      </w:pPr>
    </w:p>
    <w:p w:rsidR="00130C93" w:rsidRDefault="00130C93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</w:t>
      </w:r>
      <w:r w:rsidR="005E4EA3">
        <w:rPr>
          <w:rFonts w:ascii="Times New Roman" w:hAnsi="Times New Roman"/>
          <w:sz w:val="20"/>
        </w:rPr>
        <w:t xml:space="preserve">, the University </w:t>
      </w:r>
      <w:r w:rsidR="0046181D">
        <w:rPr>
          <w:rFonts w:ascii="Times New Roman" w:hAnsi="Times New Roman"/>
          <w:sz w:val="20"/>
        </w:rPr>
        <w:t>desires</w:t>
      </w:r>
      <w:r w:rsidR="005E4EA3">
        <w:rPr>
          <w:rFonts w:ascii="Times New Roman" w:hAnsi="Times New Roman"/>
          <w:sz w:val="20"/>
        </w:rPr>
        <w:t xml:space="preserve"> to </w:t>
      </w:r>
      <w:r w:rsidR="0046181D">
        <w:rPr>
          <w:rFonts w:ascii="Times New Roman" w:hAnsi="Times New Roman"/>
          <w:sz w:val="20"/>
        </w:rPr>
        <w:t xml:space="preserve">improve operating efficiencies by </w:t>
      </w:r>
      <w:r w:rsidR="005E4EA3">
        <w:rPr>
          <w:rFonts w:ascii="Times New Roman" w:hAnsi="Times New Roman"/>
          <w:sz w:val="20"/>
        </w:rPr>
        <w:t>consolidat</w:t>
      </w:r>
      <w:r w:rsidR="0046181D">
        <w:rPr>
          <w:rFonts w:ascii="Times New Roman" w:hAnsi="Times New Roman"/>
          <w:sz w:val="20"/>
        </w:rPr>
        <w:t>ing</w:t>
      </w:r>
      <w:r w:rsidR="005E4EA3">
        <w:rPr>
          <w:rFonts w:ascii="Times New Roman" w:hAnsi="Times New Roman"/>
          <w:sz w:val="20"/>
        </w:rPr>
        <w:t xml:space="preserve"> multiple backup systems into a single system</w:t>
      </w:r>
      <w:r w:rsidR="00D9640E">
        <w:rPr>
          <w:rFonts w:ascii="Times New Roman" w:hAnsi="Times New Roman"/>
          <w:sz w:val="20"/>
        </w:rPr>
        <w:t>:</w:t>
      </w:r>
    </w:p>
    <w:p w:rsidR="00421068" w:rsidRDefault="00421068" w:rsidP="00130C93">
      <w:pPr>
        <w:rPr>
          <w:rFonts w:ascii="Times New Roman" w:hAnsi="Times New Roman"/>
          <w:sz w:val="20"/>
        </w:rPr>
      </w:pPr>
    </w:p>
    <w:p w:rsidR="0046181D" w:rsidRDefault="00215DF6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Therefore, be it resolved that the Board of Trustees authorizes </w:t>
      </w:r>
      <w:r w:rsidR="0046181D">
        <w:rPr>
          <w:rFonts w:ascii="Times New Roman" w:hAnsi="Times New Roman"/>
          <w:sz w:val="20"/>
        </w:rPr>
        <w:t>total expenditures not to exceed $725,000 for t</w:t>
      </w:r>
      <w:r w:rsidR="00D9640E">
        <w:rPr>
          <w:rFonts w:ascii="Times New Roman" w:hAnsi="Times New Roman"/>
          <w:sz w:val="20"/>
        </w:rPr>
        <w:t>he necessary hardware, software</w:t>
      </w:r>
      <w:r w:rsidR="0046181D">
        <w:rPr>
          <w:rFonts w:ascii="Times New Roman" w:hAnsi="Times New Roman"/>
          <w:sz w:val="20"/>
        </w:rPr>
        <w:t xml:space="preserve"> and other associated costs to upgrade the University’s data and technology backup and recovery system.</w:t>
      </w:r>
    </w:p>
    <w:p w:rsidR="0046181D" w:rsidRDefault="0046181D" w:rsidP="00130C93">
      <w:pPr>
        <w:rPr>
          <w:rFonts w:ascii="Times New Roman" w:hAnsi="Times New Roman"/>
          <w:sz w:val="20"/>
        </w:rPr>
      </w:pPr>
    </w:p>
    <w:p w:rsidR="00687D23" w:rsidRDefault="00687D23" w:rsidP="00130C93">
      <w:pPr>
        <w:rPr>
          <w:rFonts w:ascii="Times New Roman" w:hAnsi="Times New Roman"/>
          <w:sz w:val="20"/>
        </w:rPr>
      </w:pPr>
    </w:p>
    <w:p w:rsidR="00657D34" w:rsidRPr="00506FBD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 xml:space="preserve">Board Action on: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Postpone:</w:t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Motion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Amend:</w:t>
      </w:r>
      <w:r w:rsidRPr="00506FBD">
        <w:rPr>
          <w:rFonts w:ascii="Times New Roman" w:hAnsi="Times New Roman"/>
          <w:sz w:val="20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Second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Disapprove: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Vote:</w:t>
      </w:r>
      <w:r w:rsidRPr="00506FBD">
        <w:rPr>
          <w:rFonts w:ascii="Times New Roman" w:hAnsi="Times New Roman"/>
          <w:sz w:val="20"/>
        </w:rPr>
        <w:tab/>
        <w:t>Yeas: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>Nays: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D9640E" w:rsidRDefault="00657D34" w:rsidP="00506FBD">
      <w:pPr>
        <w:ind w:right="-720"/>
        <w:rPr>
          <w:rFonts w:ascii="Times New Roman" w:hAnsi="Times New Roman"/>
          <w:sz w:val="20"/>
          <w:u w:val="single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="008622E5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</w:t>
      </w:r>
      <w:r w:rsidR="00D9640E">
        <w:rPr>
          <w:rFonts w:ascii="Times New Roman" w:hAnsi="Times New Roman"/>
          <w:sz w:val="20"/>
        </w:rPr>
        <w:t xml:space="preserve">       </w:t>
      </w:r>
      <w:r w:rsidRPr="00523AFF">
        <w:rPr>
          <w:rFonts w:ascii="Times New Roman" w:hAnsi="Times New Roman"/>
          <w:sz w:val="20"/>
          <w:u w:val="single"/>
        </w:rPr>
        <w:t>ATTEST: Board Action,</w:t>
      </w:r>
      <w:r w:rsidR="00687D23">
        <w:rPr>
          <w:rFonts w:ascii="Times New Roman" w:hAnsi="Times New Roman"/>
          <w:sz w:val="20"/>
          <w:u w:val="single"/>
        </w:rPr>
        <w:t xml:space="preserve"> </w:t>
      </w:r>
      <w:r w:rsidR="00D9640E">
        <w:rPr>
          <w:rFonts w:ascii="Times New Roman" w:hAnsi="Times New Roman"/>
          <w:sz w:val="20"/>
          <w:u w:val="single"/>
        </w:rPr>
        <w:t xml:space="preserve">May </w:t>
      </w:r>
      <w:r w:rsidR="00857024">
        <w:rPr>
          <w:rFonts w:ascii="Times New Roman" w:hAnsi="Times New Roman"/>
          <w:sz w:val="20"/>
          <w:u w:val="single"/>
        </w:rPr>
        <w:t>9</w:t>
      </w:r>
      <w:r w:rsidR="00D102E4">
        <w:rPr>
          <w:rFonts w:ascii="Times New Roman" w:hAnsi="Times New Roman"/>
          <w:sz w:val="20"/>
          <w:u w:val="single"/>
        </w:rPr>
        <w:t>, 201</w:t>
      </w:r>
      <w:r w:rsidR="00857024">
        <w:rPr>
          <w:rFonts w:ascii="Times New Roman" w:hAnsi="Times New Roman"/>
          <w:sz w:val="20"/>
          <w:u w:val="single"/>
        </w:rPr>
        <w:t>4</w:t>
      </w:r>
    </w:p>
    <w:p w:rsidR="00506FBD" w:rsidRDefault="00657D34" w:rsidP="00506FBD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</w:p>
    <w:p w:rsidR="00506FBD" w:rsidRDefault="00506FBD" w:rsidP="00506FBD">
      <w:pPr>
        <w:ind w:right="-720"/>
        <w:rPr>
          <w:rFonts w:ascii="Times New Roman" w:hAnsi="Times New Roman"/>
          <w:sz w:val="20"/>
        </w:rPr>
      </w:pPr>
    </w:p>
    <w:p w:rsidR="00657D34" w:rsidRPr="00523AFF" w:rsidRDefault="00506FBD" w:rsidP="00506FBD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</w:t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="00657D34" w:rsidRPr="00523AFF">
        <w:rPr>
          <w:rFonts w:ascii="Times New Roman" w:hAnsi="Times New Roman"/>
          <w:sz w:val="20"/>
        </w:rPr>
        <w:t xml:space="preserve">       _______________________________</w:t>
      </w:r>
      <w:r w:rsidR="00687D23">
        <w:rPr>
          <w:rFonts w:ascii="Times New Roman" w:hAnsi="Times New Roman"/>
          <w:sz w:val="20"/>
        </w:rPr>
        <w:t>_</w:t>
      </w:r>
      <w:r w:rsidR="00657D34" w:rsidRPr="00523AFF">
        <w:rPr>
          <w:rFonts w:ascii="Times New Roman" w:hAnsi="Times New Roman"/>
          <w:sz w:val="20"/>
        </w:rPr>
        <w:tab/>
      </w:r>
    </w:p>
    <w:p w:rsidR="00657D34" w:rsidRDefault="00657D34" w:rsidP="008622E5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 w:rsidR="00506FBD">
        <w:rPr>
          <w:rFonts w:ascii="Times New Roman" w:hAnsi="Times New Roman"/>
          <w:sz w:val="20"/>
        </w:rPr>
        <w:t xml:space="preserve">  </w:t>
      </w:r>
      <w:r w:rsidR="00687D23">
        <w:rPr>
          <w:rFonts w:ascii="Times New Roman" w:hAnsi="Times New Roman"/>
          <w:sz w:val="20"/>
        </w:rPr>
        <w:t xml:space="preserve">             </w:t>
      </w:r>
      <w:r w:rsidRPr="00523AFF">
        <w:rPr>
          <w:rFonts w:ascii="Times New Roman" w:hAnsi="Times New Roman"/>
          <w:sz w:val="20"/>
        </w:rPr>
        <w:t>Secretary/Chairperson</w:t>
      </w:r>
      <w:r w:rsidRPr="00523AFF">
        <w:rPr>
          <w:rFonts w:ascii="Times New Roman" w:hAnsi="Times New Roman"/>
          <w:sz w:val="20"/>
        </w:rPr>
        <w:tab/>
        <w:t xml:space="preserve">    </w:t>
      </w:r>
    </w:p>
    <w:p w:rsidR="00130C93" w:rsidRDefault="00130C93" w:rsidP="008622E5">
      <w:pPr>
        <w:ind w:right="-1440"/>
        <w:rPr>
          <w:rFonts w:ascii="Times New Roman" w:hAnsi="Times New Roman"/>
          <w:sz w:val="20"/>
        </w:rPr>
      </w:pPr>
    </w:p>
    <w:p w:rsidR="00172B8C" w:rsidRDefault="00172B8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130C93" w:rsidRDefault="00130C93" w:rsidP="00130C9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Board of Trustees</w:t>
      </w:r>
    </w:p>
    <w:p w:rsidR="00130C93" w:rsidRDefault="00130C93" w:rsidP="00130C9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Illinois State University</w:t>
      </w:r>
    </w:p>
    <w:p w:rsidR="00130C93" w:rsidRDefault="00130C93" w:rsidP="00130C93">
      <w:pPr>
        <w:jc w:val="center"/>
        <w:rPr>
          <w:rFonts w:ascii="Times New Roman" w:hAnsi="Times New Roman"/>
          <w:b/>
          <w:sz w:val="20"/>
        </w:rPr>
      </w:pPr>
    </w:p>
    <w:p w:rsidR="00130C93" w:rsidRDefault="007C1ABF" w:rsidP="00130C9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Supplemental Information for </w:t>
      </w:r>
      <w:r w:rsidR="00B138C5" w:rsidRPr="00B138C5">
        <w:rPr>
          <w:rFonts w:ascii="Times New Roman" w:hAnsi="Times New Roman"/>
          <w:b/>
          <w:sz w:val="20"/>
        </w:rPr>
        <w:t>Authorization to Contract for Campus Backup Solution</w:t>
      </w:r>
    </w:p>
    <w:p w:rsidR="00B138C5" w:rsidRDefault="00B138C5" w:rsidP="00130C93">
      <w:pPr>
        <w:jc w:val="center"/>
        <w:rPr>
          <w:rFonts w:ascii="Times New Roman" w:hAnsi="Times New Roman"/>
          <w:b/>
          <w:sz w:val="20"/>
        </w:rPr>
      </w:pPr>
    </w:p>
    <w:p w:rsidR="00B138C5" w:rsidRDefault="00B138C5" w:rsidP="00130C93">
      <w:pPr>
        <w:jc w:val="center"/>
        <w:rPr>
          <w:rFonts w:ascii="Times New Roman" w:hAnsi="Times New Roman"/>
          <w:sz w:val="20"/>
        </w:rPr>
      </w:pPr>
    </w:p>
    <w:p w:rsidR="00B138C5" w:rsidRDefault="00B138C5" w:rsidP="00B138C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 integral piece of </w:t>
      </w:r>
      <w:r w:rsidR="009A2B22">
        <w:rPr>
          <w:rFonts w:ascii="Times New Roman" w:hAnsi="Times New Roman"/>
          <w:sz w:val="20"/>
        </w:rPr>
        <w:t xml:space="preserve">Illinois State University’s </w:t>
      </w:r>
      <w:r>
        <w:rPr>
          <w:rFonts w:ascii="Times New Roman" w:hAnsi="Times New Roman"/>
          <w:sz w:val="20"/>
        </w:rPr>
        <w:t xml:space="preserve">disaster recovery strategy is the ability to backup critical data and </w:t>
      </w:r>
      <w:r w:rsidR="009A2B22">
        <w:rPr>
          <w:rFonts w:ascii="Times New Roman" w:hAnsi="Times New Roman"/>
          <w:sz w:val="20"/>
        </w:rPr>
        <w:t xml:space="preserve">technology </w:t>
      </w:r>
      <w:r>
        <w:rPr>
          <w:rFonts w:ascii="Times New Roman" w:hAnsi="Times New Roman"/>
          <w:sz w:val="20"/>
        </w:rPr>
        <w:t>systems</w:t>
      </w:r>
      <w:r w:rsidR="00D9640E">
        <w:rPr>
          <w:rFonts w:ascii="Times New Roman" w:hAnsi="Times New Roman"/>
          <w:sz w:val="20"/>
        </w:rPr>
        <w:t>,</w:t>
      </w:r>
      <w:r w:rsidR="00BA2AF0">
        <w:rPr>
          <w:rFonts w:ascii="Times New Roman" w:hAnsi="Times New Roman"/>
          <w:sz w:val="20"/>
        </w:rPr>
        <w:t xml:space="preserve"> which </w:t>
      </w:r>
      <w:r>
        <w:rPr>
          <w:rFonts w:ascii="Times New Roman" w:hAnsi="Times New Roman"/>
          <w:sz w:val="20"/>
        </w:rPr>
        <w:t>includ</w:t>
      </w:r>
      <w:r w:rsidR="00BA2AF0"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z w:val="20"/>
        </w:rPr>
        <w:t xml:space="preserve"> </w:t>
      </w:r>
      <w:r w:rsidR="00DF3F34">
        <w:rPr>
          <w:rFonts w:ascii="Times New Roman" w:hAnsi="Times New Roman"/>
          <w:sz w:val="20"/>
        </w:rPr>
        <w:t xml:space="preserve">major </w:t>
      </w:r>
      <w:r w:rsidR="00BA2AF0">
        <w:rPr>
          <w:rFonts w:ascii="Times New Roman" w:hAnsi="Times New Roman"/>
          <w:sz w:val="20"/>
        </w:rPr>
        <w:t>components</w:t>
      </w:r>
      <w:r w:rsidR="00DF3F34">
        <w:rPr>
          <w:rFonts w:ascii="Times New Roman" w:hAnsi="Times New Roman"/>
          <w:sz w:val="20"/>
        </w:rPr>
        <w:t xml:space="preserve"> such as </w:t>
      </w:r>
      <w:r>
        <w:rPr>
          <w:rFonts w:ascii="Times New Roman" w:hAnsi="Times New Roman"/>
          <w:sz w:val="20"/>
        </w:rPr>
        <w:t xml:space="preserve">PeopleSoft Human Capital Management, </w:t>
      </w:r>
      <w:proofErr w:type="spellStart"/>
      <w:r>
        <w:rPr>
          <w:rFonts w:ascii="Times New Roman" w:hAnsi="Times New Roman"/>
          <w:sz w:val="20"/>
        </w:rPr>
        <w:t>Datatel</w:t>
      </w:r>
      <w:proofErr w:type="spellEnd"/>
      <w:r>
        <w:rPr>
          <w:rFonts w:ascii="Times New Roman" w:hAnsi="Times New Roman"/>
          <w:sz w:val="20"/>
        </w:rPr>
        <w:t xml:space="preserve"> Colleagu</w:t>
      </w:r>
      <w:r w:rsidR="00DF3F34">
        <w:rPr>
          <w:rFonts w:ascii="Times New Roman" w:hAnsi="Times New Roman"/>
          <w:sz w:val="20"/>
        </w:rPr>
        <w:t xml:space="preserve">e Financial, Microsoft Exchange and </w:t>
      </w:r>
      <w:r w:rsidR="00451C04">
        <w:rPr>
          <w:rFonts w:ascii="Times New Roman" w:hAnsi="Times New Roman"/>
          <w:sz w:val="20"/>
        </w:rPr>
        <w:t>Microsoft ShareP</w:t>
      </w:r>
      <w:r>
        <w:rPr>
          <w:rFonts w:ascii="Times New Roman" w:hAnsi="Times New Roman"/>
          <w:sz w:val="20"/>
        </w:rPr>
        <w:t>oint</w:t>
      </w:r>
      <w:r w:rsidR="00DF3F34">
        <w:rPr>
          <w:rFonts w:ascii="Times New Roman" w:hAnsi="Times New Roman"/>
          <w:sz w:val="20"/>
        </w:rPr>
        <w:t>.  During</w:t>
      </w:r>
      <w:r w:rsidR="00451C04">
        <w:rPr>
          <w:rFonts w:ascii="Times New Roman" w:hAnsi="Times New Roman"/>
          <w:sz w:val="20"/>
        </w:rPr>
        <w:t xml:space="preserve"> the past few years, the amount of data and systems requiring backup services has greatly expanded.  As a result, the current backup system no longer has </w:t>
      </w:r>
      <w:r w:rsidR="00DF3F34">
        <w:rPr>
          <w:rFonts w:ascii="Times New Roman" w:hAnsi="Times New Roman"/>
          <w:sz w:val="20"/>
        </w:rPr>
        <w:t>sufficient</w:t>
      </w:r>
      <w:r w:rsidR="00451C04">
        <w:rPr>
          <w:rFonts w:ascii="Times New Roman" w:hAnsi="Times New Roman"/>
          <w:sz w:val="20"/>
        </w:rPr>
        <w:t xml:space="preserve"> capacity to </w:t>
      </w:r>
      <w:r w:rsidR="004953E7">
        <w:rPr>
          <w:rFonts w:ascii="Times New Roman" w:hAnsi="Times New Roman"/>
          <w:sz w:val="20"/>
        </w:rPr>
        <w:t xml:space="preserve">support </w:t>
      </w:r>
      <w:r w:rsidR="00451C04">
        <w:rPr>
          <w:rFonts w:ascii="Times New Roman" w:hAnsi="Times New Roman"/>
          <w:sz w:val="20"/>
        </w:rPr>
        <w:t xml:space="preserve">all necessary data and </w:t>
      </w:r>
      <w:r w:rsidR="00DF3F34">
        <w:rPr>
          <w:rFonts w:ascii="Times New Roman" w:hAnsi="Times New Roman"/>
          <w:sz w:val="20"/>
        </w:rPr>
        <w:t xml:space="preserve">technology </w:t>
      </w:r>
      <w:r w:rsidR="00BD6362">
        <w:rPr>
          <w:rFonts w:ascii="Times New Roman" w:hAnsi="Times New Roman"/>
          <w:sz w:val="20"/>
        </w:rPr>
        <w:t>systems</w:t>
      </w:r>
      <w:r w:rsidR="00DF3F34">
        <w:rPr>
          <w:rFonts w:ascii="Times New Roman" w:hAnsi="Times New Roman"/>
          <w:sz w:val="20"/>
        </w:rPr>
        <w:t xml:space="preserve"> potentially</w:t>
      </w:r>
      <w:r w:rsidR="00451C04">
        <w:rPr>
          <w:rFonts w:ascii="Times New Roman" w:hAnsi="Times New Roman"/>
          <w:sz w:val="20"/>
        </w:rPr>
        <w:t xml:space="preserve"> placing the University’s key data assets at risk should a disaster occur on campus.   </w:t>
      </w:r>
      <w:r w:rsidR="00ED6F77">
        <w:rPr>
          <w:rFonts w:ascii="Times New Roman" w:hAnsi="Times New Roman"/>
          <w:sz w:val="20"/>
        </w:rPr>
        <w:t xml:space="preserve"> </w:t>
      </w:r>
    </w:p>
    <w:p w:rsidR="00451C04" w:rsidRDefault="00451C04" w:rsidP="00B138C5">
      <w:pPr>
        <w:rPr>
          <w:rFonts w:ascii="Times New Roman" w:hAnsi="Times New Roman"/>
          <w:sz w:val="20"/>
        </w:rPr>
      </w:pPr>
    </w:p>
    <w:p w:rsidR="00451C04" w:rsidRDefault="004655DD" w:rsidP="00B138C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addition, t</w:t>
      </w:r>
      <w:r w:rsidR="00451C04">
        <w:rPr>
          <w:rFonts w:ascii="Times New Roman" w:hAnsi="Times New Roman"/>
          <w:sz w:val="20"/>
        </w:rPr>
        <w:t>he University</w:t>
      </w:r>
      <w:r w:rsidR="00F11396">
        <w:rPr>
          <w:rFonts w:ascii="Times New Roman" w:hAnsi="Times New Roman"/>
          <w:sz w:val="20"/>
        </w:rPr>
        <w:t>’s</w:t>
      </w:r>
      <w:r w:rsidR="00451C04">
        <w:rPr>
          <w:rFonts w:ascii="Times New Roman" w:hAnsi="Times New Roman"/>
          <w:sz w:val="20"/>
        </w:rPr>
        <w:t xml:space="preserve"> disaster recovery plan </w:t>
      </w:r>
      <w:r w:rsidR="00F11396">
        <w:rPr>
          <w:rFonts w:ascii="Times New Roman" w:hAnsi="Times New Roman"/>
          <w:sz w:val="20"/>
        </w:rPr>
        <w:t xml:space="preserve">calls for dual </w:t>
      </w:r>
      <w:r w:rsidR="00451C04">
        <w:rPr>
          <w:rFonts w:ascii="Times New Roman" w:hAnsi="Times New Roman"/>
          <w:sz w:val="20"/>
        </w:rPr>
        <w:t>backup processes</w:t>
      </w:r>
      <w:r w:rsidR="00F11396">
        <w:rPr>
          <w:rFonts w:ascii="Times New Roman" w:hAnsi="Times New Roman"/>
          <w:sz w:val="20"/>
        </w:rPr>
        <w:t xml:space="preserve"> to provide for</w:t>
      </w:r>
      <w:r w:rsidR="00F42E3F">
        <w:rPr>
          <w:rFonts w:ascii="Times New Roman" w:hAnsi="Times New Roman"/>
          <w:sz w:val="20"/>
        </w:rPr>
        <w:t xml:space="preserve"> an</w:t>
      </w:r>
      <w:r w:rsidR="00451C04">
        <w:rPr>
          <w:rFonts w:ascii="Times New Roman" w:hAnsi="Times New Roman"/>
          <w:sz w:val="20"/>
        </w:rPr>
        <w:t xml:space="preserve"> on</w:t>
      </w:r>
      <w:r w:rsidR="00E5661E">
        <w:rPr>
          <w:rFonts w:ascii="Times New Roman" w:hAnsi="Times New Roman"/>
          <w:sz w:val="20"/>
        </w:rPr>
        <w:t>-</w:t>
      </w:r>
      <w:r w:rsidR="00451C04">
        <w:rPr>
          <w:rFonts w:ascii="Times New Roman" w:hAnsi="Times New Roman"/>
          <w:sz w:val="20"/>
        </w:rPr>
        <w:t xml:space="preserve">site backup and recovery </w:t>
      </w:r>
      <w:r w:rsidR="00F11396">
        <w:rPr>
          <w:rFonts w:ascii="Times New Roman" w:hAnsi="Times New Roman"/>
          <w:sz w:val="20"/>
        </w:rPr>
        <w:t xml:space="preserve">as well as an </w:t>
      </w:r>
      <w:r w:rsidR="00451C04">
        <w:rPr>
          <w:rFonts w:ascii="Times New Roman" w:hAnsi="Times New Roman"/>
          <w:sz w:val="20"/>
        </w:rPr>
        <w:t xml:space="preserve">off-site </w:t>
      </w:r>
      <w:r w:rsidR="00F11396">
        <w:rPr>
          <w:rFonts w:ascii="Times New Roman" w:hAnsi="Times New Roman"/>
          <w:sz w:val="20"/>
        </w:rPr>
        <w:t>duplication</w:t>
      </w:r>
      <w:r w:rsidR="00451C04">
        <w:rPr>
          <w:rFonts w:ascii="Times New Roman" w:hAnsi="Times New Roman"/>
          <w:sz w:val="20"/>
        </w:rPr>
        <w:t xml:space="preserve"> of all data.  The current backup system is </w:t>
      </w:r>
      <w:r w:rsidR="00F11396">
        <w:rPr>
          <w:rFonts w:ascii="Times New Roman" w:hAnsi="Times New Roman"/>
          <w:sz w:val="20"/>
        </w:rPr>
        <w:t xml:space="preserve">capable only of </w:t>
      </w:r>
      <w:r w:rsidR="00451C04">
        <w:rPr>
          <w:rFonts w:ascii="Times New Roman" w:hAnsi="Times New Roman"/>
          <w:sz w:val="20"/>
        </w:rPr>
        <w:t>address</w:t>
      </w:r>
      <w:r w:rsidR="00F11396">
        <w:rPr>
          <w:rFonts w:ascii="Times New Roman" w:hAnsi="Times New Roman"/>
          <w:sz w:val="20"/>
        </w:rPr>
        <w:t>ing</w:t>
      </w:r>
      <w:r w:rsidR="00451C04">
        <w:rPr>
          <w:rFonts w:ascii="Times New Roman" w:hAnsi="Times New Roman"/>
          <w:sz w:val="20"/>
        </w:rPr>
        <w:t xml:space="preserve"> the on</w:t>
      </w:r>
      <w:r w:rsidR="00E5661E">
        <w:rPr>
          <w:rFonts w:ascii="Times New Roman" w:hAnsi="Times New Roman"/>
          <w:sz w:val="20"/>
        </w:rPr>
        <w:t>-</w:t>
      </w:r>
      <w:r w:rsidR="00451C04">
        <w:rPr>
          <w:rFonts w:ascii="Times New Roman" w:hAnsi="Times New Roman"/>
          <w:sz w:val="20"/>
        </w:rPr>
        <w:t xml:space="preserve">site backup and recovery function.  </w:t>
      </w:r>
      <w:r w:rsidR="00F11396">
        <w:rPr>
          <w:rFonts w:ascii="Times New Roman" w:hAnsi="Times New Roman"/>
          <w:sz w:val="20"/>
        </w:rPr>
        <w:t xml:space="preserve">Contingent upon the Board’s approval, the University will acquire a </w:t>
      </w:r>
      <w:r w:rsidR="00451C04">
        <w:rPr>
          <w:rFonts w:ascii="Times New Roman" w:hAnsi="Times New Roman"/>
          <w:sz w:val="20"/>
        </w:rPr>
        <w:t xml:space="preserve">comprehensive backup solution that includes the necessary hardware and software to ensure that </w:t>
      </w:r>
      <w:r w:rsidR="00171232">
        <w:rPr>
          <w:rFonts w:ascii="Times New Roman" w:hAnsi="Times New Roman"/>
          <w:sz w:val="20"/>
        </w:rPr>
        <w:t>both on</w:t>
      </w:r>
      <w:r w:rsidR="00E5661E">
        <w:rPr>
          <w:rFonts w:ascii="Times New Roman" w:hAnsi="Times New Roman"/>
          <w:sz w:val="20"/>
        </w:rPr>
        <w:t>-</w:t>
      </w:r>
      <w:r w:rsidR="00171232">
        <w:rPr>
          <w:rFonts w:ascii="Times New Roman" w:hAnsi="Times New Roman"/>
          <w:sz w:val="20"/>
        </w:rPr>
        <w:t>site and off-site backup strategies are in place.</w:t>
      </w:r>
      <w:r w:rsidR="00451C04">
        <w:rPr>
          <w:rFonts w:ascii="Times New Roman" w:hAnsi="Times New Roman"/>
          <w:sz w:val="20"/>
        </w:rPr>
        <w:t xml:space="preserve"> </w:t>
      </w:r>
    </w:p>
    <w:p w:rsidR="0067759B" w:rsidRDefault="0067759B" w:rsidP="00B138C5">
      <w:pPr>
        <w:rPr>
          <w:rFonts w:ascii="Times New Roman" w:hAnsi="Times New Roman"/>
          <w:sz w:val="20"/>
        </w:rPr>
      </w:pPr>
    </w:p>
    <w:p w:rsidR="00563D3D" w:rsidRPr="00CA2E6C" w:rsidRDefault="00CA2E6C" w:rsidP="00B138C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</w:t>
      </w:r>
      <w:r w:rsidR="004655DD"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z w:val="20"/>
        </w:rPr>
        <w:t xml:space="preserve"> more comprehensive backup solution will</w:t>
      </w:r>
      <w:r w:rsidR="004655DD">
        <w:rPr>
          <w:rFonts w:ascii="Times New Roman" w:hAnsi="Times New Roman"/>
          <w:sz w:val="20"/>
        </w:rPr>
        <w:t xml:space="preserve"> also provide the following benefits:</w:t>
      </w:r>
      <w:r>
        <w:rPr>
          <w:rFonts w:ascii="Times New Roman" w:hAnsi="Times New Roman"/>
          <w:sz w:val="20"/>
        </w:rPr>
        <w:t xml:space="preserve"> </w:t>
      </w:r>
    </w:p>
    <w:p w:rsidR="0067759B" w:rsidRDefault="0067759B" w:rsidP="00B138C5">
      <w:pPr>
        <w:rPr>
          <w:rFonts w:ascii="Times New Roman" w:hAnsi="Times New Roman"/>
          <w:sz w:val="20"/>
        </w:rPr>
      </w:pPr>
    </w:p>
    <w:p w:rsidR="0067759B" w:rsidRDefault="0067759B" w:rsidP="0067759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University will be able to </w:t>
      </w:r>
      <w:r w:rsidR="004655DD">
        <w:rPr>
          <w:rFonts w:ascii="Times New Roman" w:hAnsi="Times New Roman"/>
          <w:sz w:val="20"/>
        </w:rPr>
        <w:t xml:space="preserve">more </w:t>
      </w:r>
      <w:r w:rsidRPr="0067759B">
        <w:rPr>
          <w:rFonts w:ascii="Times New Roman" w:hAnsi="Times New Roman"/>
          <w:sz w:val="20"/>
        </w:rPr>
        <w:t xml:space="preserve">quickly recover servers and data in a disaster/business continuity situation, shortening the duration of </w:t>
      </w:r>
      <w:r w:rsidR="004655DD">
        <w:rPr>
          <w:rFonts w:ascii="Times New Roman" w:hAnsi="Times New Roman"/>
          <w:sz w:val="20"/>
        </w:rPr>
        <w:t xml:space="preserve">system </w:t>
      </w:r>
      <w:r w:rsidRPr="0067759B">
        <w:rPr>
          <w:rFonts w:ascii="Times New Roman" w:hAnsi="Times New Roman"/>
          <w:sz w:val="20"/>
        </w:rPr>
        <w:t xml:space="preserve">outages and the time required </w:t>
      </w:r>
      <w:proofErr w:type="gramStart"/>
      <w:r w:rsidRPr="0067759B">
        <w:rPr>
          <w:rFonts w:ascii="Times New Roman" w:hAnsi="Times New Roman"/>
          <w:sz w:val="20"/>
        </w:rPr>
        <w:t>to</w:t>
      </w:r>
      <w:r w:rsidR="00D9640E">
        <w:rPr>
          <w:rFonts w:ascii="Times New Roman" w:hAnsi="Times New Roman"/>
          <w:sz w:val="20"/>
        </w:rPr>
        <w:t xml:space="preserve"> </w:t>
      </w:r>
      <w:r w:rsidRPr="0067759B">
        <w:rPr>
          <w:rFonts w:ascii="Times New Roman" w:hAnsi="Times New Roman"/>
          <w:sz w:val="20"/>
        </w:rPr>
        <w:t>recover</w:t>
      </w:r>
      <w:proofErr w:type="gramEnd"/>
      <w:r w:rsidRPr="0067759B">
        <w:rPr>
          <w:rFonts w:ascii="Times New Roman" w:hAnsi="Times New Roman"/>
          <w:sz w:val="20"/>
        </w:rPr>
        <w:t xml:space="preserve"> data.</w:t>
      </w:r>
    </w:p>
    <w:p w:rsidR="0067759B" w:rsidRPr="0067759B" w:rsidRDefault="0067759B" w:rsidP="0067759B">
      <w:pPr>
        <w:pStyle w:val="ListParagraph"/>
        <w:rPr>
          <w:rFonts w:ascii="Times New Roman" w:hAnsi="Times New Roman"/>
          <w:sz w:val="20"/>
        </w:rPr>
      </w:pPr>
    </w:p>
    <w:p w:rsidR="0067759B" w:rsidRDefault="007E22BD" w:rsidP="0067759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single consolidated system will allow for the d</w:t>
      </w:r>
      <w:r w:rsidR="0067759B">
        <w:rPr>
          <w:rFonts w:ascii="Times New Roman" w:hAnsi="Times New Roman"/>
          <w:sz w:val="20"/>
        </w:rPr>
        <w:t>ecommission</w:t>
      </w:r>
      <w:r>
        <w:rPr>
          <w:rFonts w:ascii="Times New Roman" w:hAnsi="Times New Roman"/>
          <w:sz w:val="20"/>
        </w:rPr>
        <w:t>ing of a</w:t>
      </w:r>
      <w:r w:rsidR="0067759B">
        <w:rPr>
          <w:rFonts w:ascii="Times New Roman" w:hAnsi="Times New Roman"/>
          <w:sz w:val="20"/>
        </w:rPr>
        <w:t xml:space="preserve"> secondary backup system</w:t>
      </w:r>
      <w:r>
        <w:rPr>
          <w:rFonts w:ascii="Times New Roman" w:hAnsi="Times New Roman"/>
          <w:sz w:val="20"/>
        </w:rPr>
        <w:t xml:space="preserve"> and reduce operating costs of </w:t>
      </w:r>
      <w:r w:rsidR="00C92CEA">
        <w:rPr>
          <w:rFonts w:ascii="Times New Roman" w:hAnsi="Times New Roman"/>
          <w:sz w:val="20"/>
        </w:rPr>
        <w:t xml:space="preserve">licensing, </w:t>
      </w:r>
      <w:r w:rsidR="0067759B">
        <w:rPr>
          <w:rFonts w:ascii="Times New Roman" w:hAnsi="Times New Roman"/>
          <w:sz w:val="20"/>
        </w:rPr>
        <w:t>maintenance and staff</w:t>
      </w:r>
      <w:r w:rsidR="004573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to operate</w:t>
      </w:r>
      <w:r w:rsidR="0067759B">
        <w:rPr>
          <w:rFonts w:ascii="Times New Roman" w:hAnsi="Times New Roman"/>
          <w:sz w:val="20"/>
        </w:rPr>
        <w:t xml:space="preserve"> two </w:t>
      </w:r>
      <w:r>
        <w:rPr>
          <w:rFonts w:ascii="Times New Roman" w:hAnsi="Times New Roman"/>
          <w:sz w:val="20"/>
        </w:rPr>
        <w:t>separate</w:t>
      </w:r>
      <w:r w:rsidR="0067759B">
        <w:rPr>
          <w:rFonts w:ascii="Times New Roman" w:hAnsi="Times New Roman"/>
          <w:sz w:val="20"/>
        </w:rPr>
        <w:t xml:space="preserve"> systems</w:t>
      </w:r>
      <w:r w:rsidR="0067759B" w:rsidRPr="0067759B">
        <w:rPr>
          <w:rFonts w:ascii="Times New Roman" w:hAnsi="Times New Roman"/>
          <w:sz w:val="20"/>
        </w:rPr>
        <w:t>.</w:t>
      </w:r>
    </w:p>
    <w:p w:rsidR="0067759B" w:rsidRPr="0067759B" w:rsidRDefault="0067759B" w:rsidP="0067759B">
      <w:pPr>
        <w:rPr>
          <w:rFonts w:ascii="Times New Roman" w:hAnsi="Times New Roman"/>
          <w:sz w:val="20"/>
        </w:rPr>
      </w:pPr>
    </w:p>
    <w:p w:rsidR="0067759B" w:rsidRDefault="007E22BD" w:rsidP="0067759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re</w:t>
      </w:r>
      <w:r w:rsidR="00E84D21">
        <w:rPr>
          <w:rFonts w:ascii="Times New Roman" w:hAnsi="Times New Roman"/>
          <w:sz w:val="20"/>
        </w:rPr>
        <w:t xml:space="preserve">duction of staff time </w:t>
      </w:r>
      <w:r>
        <w:rPr>
          <w:rFonts w:ascii="Times New Roman" w:hAnsi="Times New Roman"/>
          <w:sz w:val="20"/>
        </w:rPr>
        <w:t xml:space="preserve">required to </w:t>
      </w:r>
      <w:r w:rsidR="0067759B" w:rsidRPr="0067759B">
        <w:rPr>
          <w:rFonts w:ascii="Times New Roman" w:hAnsi="Times New Roman"/>
          <w:sz w:val="20"/>
        </w:rPr>
        <w:t xml:space="preserve">conduct “tape runs” to </w:t>
      </w:r>
      <w:r>
        <w:rPr>
          <w:rFonts w:ascii="Times New Roman" w:hAnsi="Times New Roman"/>
          <w:sz w:val="20"/>
        </w:rPr>
        <w:t>transport backup</w:t>
      </w:r>
      <w:r w:rsidR="0067759B" w:rsidRPr="0067759B">
        <w:rPr>
          <w:rFonts w:ascii="Times New Roman" w:hAnsi="Times New Roman"/>
          <w:sz w:val="20"/>
        </w:rPr>
        <w:t xml:space="preserve"> tapes off</w:t>
      </w:r>
      <w:r w:rsidR="00E5661E">
        <w:rPr>
          <w:rFonts w:ascii="Times New Roman" w:hAnsi="Times New Roman"/>
          <w:sz w:val="20"/>
        </w:rPr>
        <w:t>-</w:t>
      </w:r>
      <w:r w:rsidR="0067759B" w:rsidRPr="0067759B">
        <w:rPr>
          <w:rFonts w:ascii="Times New Roman" w:hAnsi="Times New Roman"/>
          <w:sz w:val="20"/>
        </w:rPr>
        <w:t>site. With the current system, employees spend 15-20 hours per week driving tapes to off</w:t>
      </w:r>
      <w:r w:rsidR="00E5661E">
        <w:rPr>
          <w:rFonts w:ascii="Times New Roman" w:hAnsi="Times New Roman"/>
          <w:sz w:val="20"/>
        </w:rPr>
        <w:t>-</w:t>
      </w:r>
      <w:r w:rsidR="0067759B" w:rsidRPr="0067759B">
        <w:rPr>
          <w:rFonts w:ascii="Times New Roman" w:hAnsi="Times New Roman"/>
          <w:sz w:val="20"/>
        </w:rPr>
        <w:t>site facilities for long</w:t>
      </w:r>
      <w:r w:rsidR="00575C86">
        <w:rPr>
          <w:rFonts w:ascii="Times New Roman" w:hAnsi="Times New Roman"/>
          <w:sz w:val="20"/>
        </w:rPr>
        <w:t>-</w:t>
      </w:r>
      <w:r w:rsidR="0067759B" w:rsidRPr="0067759B">
        <w:rPr>
          <w:rFonts w:ascii="Times New Roman" w:hAnsi="Times New Roman"/>
          <w:sz w:val="20"/>
        </w:rPr>
        <w:t>term storage.</w:t>
      </w:r>
    </w:p>
    <w:p w:rsidR="0067759B" w:rsidRPr="0067759B" w:rsidRDefault="0067759B" w:rsidP="0067759B">
      <w:pPr>
        <w:pStyle w:val="ListParagraph"/>
        <w:rPr>
          <w:rFonts w:ascii="Times New Roman" w:hAnsi="Times New Roman"/>
          <w:sz w:val="20"/>
        </w:rPr>
      </w:pPr>
    </w:p>
    <w:p w:rsidR="0067759B" w:rsidRDefault="0067759B" w:rsidP="0067759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University will be able to </w:t>
      </w:r>
      <w:r w:rsidR="00C92CEA">
        <w:rPr>
          <w:rFonts w:ascii="Times New Roman" w:hAnsi="Times New Roman"/>
          <w:sz w:val="20"/>
        </w:rPr>
        <w:t xml:space="preserve">fully comply with </w:t>
      </w:r>
      <w:r w:rsidR="003F0951">
        <w:rPr>
          <w:rFonts w:ascii="Times New Roman" w:hAnsi="Times New Roman"/>
          <w:sz w:val="20"/>
        </w:rPr>
        <w:t xml:space="preserve">current </w:t>
      </w:r>
      <w:r w:rsidR="00C92CEA">
        <w:rPr>
          <w:rFonts w:ascii="Times New Roman" w:hAnsi="Times New Roman"/>
          <w:sz w:val="20"/>
        </w:rPr>
        <w:t>audit standards for backup and recovery services.</w:t>
      </w:r>
    </w:p>
    <w:p w:rsidR="00563D3D" w:rsidRPr="00563D3D" w:rsidRDefault="00563D3D" w:rsidP="00563D3D">
      <w:pPr>
        <w:pStyle w:val="ListParagraph"/>
        <w:rPr>
          <w:rFonts w:ascii="Times New Roman" w:hAnsi="Times New Roman"/>
          <w:sz w:val="20"/>
        </w:rPr>
      </w:pPr>
    </w:p>
    <w:p w:rsidR="00563D3D" w:rsidRDefault="00563D3D" w:rsidP="00563D3D">
      <w:pPr>
        <w:rPr>
          <w:rFonts w:ascii="Times New Roman" w:hAnsi="Times New Roman"/>
          <w:b/>
          <w:sz w:val="20"/>
        </w:rPr>
      </w:pPr>
    </w:p>
    <w:p w:rsidR="00E84D21" w:rsidRDefault="003F0951" w:rsidP="00563D3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cost of the necessary hardware, software and other related </w:t>
      </w:r>
      <w:r w:rsidR="003A7E28">
        <w:rPr>
          <w:rFonts w:ascii="Times New Roman" w:hAnsi="Times New Roman"/>
          <w:sz w:val="20"/>
        </w:rPr>
        <w:t>components</w:t>
      </w:r>
      <w:r>
        <w:rPr>
          <w:rFonts w:ascii="Times New Roman" w:hAnsi="Times New Roman"/>
          <w:sz w:val="20"/>
        </w:rPr>
        <w:t xml:space="preserve"> for the new backup system </w:t>
      </w:r>
      <w:r w:rsidR="00160F97"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z w:val="20"/>
        </w:rPr>
        <w:t xml:space="preserve"> e</w:t>
      </w:r>
      <w:r w:rsidR="004573C9">
        <w:rPr>
          <w:rFonts w:ascii="Times New Roman" w:hAnsi="Times New Roman"/>
          <w:sz w:val="20"/>
        </w:rPr>
        <w:t xml:space="preserve">stimated not to exceed $725,000 with funding provided from </w:t>
      </w:r>
      <w:r w:rsidR="005C2DCD">
        <w:rPr>
          <w:rFonts w:ascii="Times New Roman" w:hAnsi="Times New Roman"/>
          <w:sz w:val="20"/>
        </w:rPr>
        <w:t xml:space="preserve">institutional funds - </w:t>
      </w:r>
      <w:r w:rsidR="004573C9">
        <w:rPr>
          <w:rFonts w:ascii="Times New Roman" w:hAnsi="Times New Roman"/>
          <w:sz w:val="20"/>
        </w:rPr>
        <w:t>General</w:t>
      </w:r>
      <w:r w:rsidR="00A62668">
        <w:rPr>
          <w:rFonts w:ascii="Times New Roman" w:hAnsi="Times New Roman"/>
          <w:sz w:val="20"/>
        </w:rPr>
        <w:t xml:space="preserve"> Revenue budget allocations</w:t>
      </w:r>
      <w:r w:rsidR="004573C9">
        <w:rPr>
          <w:rFonts w:ascii="Times New Roman" w:hAnsi="Times New Roman"/>
          <w:sz w:val="20"/>
        </w:rPr>
        <w:t xml:space="preserve">.  The project is planned to be completed </w:t>
      </w:r>
      <w:r w:rsidR="003A5D51">
        <w:rPr>
          <w:rFonts w:ascii="Times New Roman" w:hAnsi="Times New Roman"/>
          <w:sz w:val="20"/>
        </w:rPr>
        <w:t xml:space="preserve">upon Board approval </w:t>
      </w:r>
      <w:r w:rsidR="004573C9">
        <w:rPr>
          <w:rFonts w:ascii="Times New Roman" w:hAnsi="Times New Roman"/>
          <w:sz w:val="20"/>
        </w:rPr>
        <w:t>in approximately eighteen months</w:t>
      </w:r>
      <w:r w:rsidR="003A5D51">
        <w:rPr>
          <w:rFonts w:ascii="Times New Roman" w:hAnsi="Times New Roman"/>
          <w:sz w:val="20"/>
        </w:rPr>
        <w:t>.</w:t>
      </w:r>
    </w:p>
    <w:p w:rsidR="00E84D21" w:rsidRDefault="00E84D21" w:rsidP="00563D3D">
      <w:pPr>
        <w:rPr>
          <w:rFonts w:ascii="Times New Roman" w:hAnsi="Times New Roman"/>
          <w:sz w:val="20"/>
        </w:rPr>
      </w:pPr>
    </w:p>
    <w:p w:rsidR="00563D3D" w:rsidRDefault="00563D3D" w:rsidP="00563D3D">
      <w:pPr>
        <w:rPr>
          <w:rFonts w:ascii="Times New Roman" w:hAnsi="Times New Roman"/>
          <w:sz w:val="20"/>
        </w:rPr>
      </w:pPr>
    </w:p>
    <w:p w:rsidR="00E10669" w:rsidRPr="00563D3D" w:rsidRDefault="00E10669" w:rsidP="00563D3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Source of Funding:</w:t>
      </w:r>
      <w:r>
        <w:rPr>
          <w:rFonts w:ascii="Times New Roman" w:hAnsi="Times New Roman"/>
          <w:sz w:val="20"/>
        </w:rPr>
        <w:tab/>
        <w:t>Institutional funds – General Revenue</w:t>
      </w:r>
      <w:bookmarkStart w:id="0" w:name="_GoBack"/>
      <w:bookmarkEnd w:id="0"/>
    </w:p>
    <w:sectPr w:rsidR="00E10669" w:rsidRPr="00563D3D" w:rsidSect="00F008E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C9" w:rsidRDefault="004573C9" w:rsidP="007F4BB9">
      <w:r>
        <w:separator/>
      </w:r>
    </w:p>
  </w:endnote>
  <w:endnote w:type="continuationSeparator" w:id="0">
    <w:p w:rsidR="004573C9" w:rsidRDefault="004573C9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0E" w:rsidRPr="00D9640E" w:rsidRDefault="00D9640E" w:rsidP="00D9640E">
    <w:pPr>
      <w:pStyle w:val="Footer"/>
      <w:rPr>
        <w:rFonts w:ascii="Times New Roman" w:hAnsi="Times New Roman"/>
        <w:sz w:val="20"/>
      </w:rPr>
    </w:pPr>
    <w:r w:rsidRPr="00D9640E">
      <w:rPr>
        <w:rFonts w:ascii="Times New Roman" w:hAnsi="Times New Roman"/>
        <w:sz w:val="20"/>
        <w:u w:val="single"/>
      </w:rPr>
      <w:t>Board of Trustees Illinois State University – Autho</w:t>
    </w:r>
    <w:r>
      <w:rPr>
        <w:rFonts w:ascii="Times New Roman" w:hAnsi="Times New Roman"/>
        <w:sz w:val="20"/>
        <w:u w:val="single"/>
      </w:rPr>
      <w:t xml:space="preserve">rization for Campus Backup Solution                               </w:t>
    </w:r>
    <w:r w:rsidRPr="00D9640E">
      <w:rPr>
        <w:rFonts w:ascii="Times New Roman" w:hAnsi="Times New Roman"/>
        <w:sz w:val="20"/>
        <w:u w:val="single"/>
      </w:rPr>
      <w:t xml:space="preserve">   Page </w:t>
    </w:r>
    <w:sdt>
      <w:sdtPr>
        <w:rPr>
          <w:rFonts w:ascii="Times New Roman" w:hAnsi="Times New Roman"/>
          <w:sz w:val="20"/>
          <w:u w:val="single"/>
        </w:rPr>
        <w:id w:val="37943027"/>
        <w:docPartObj>
          <w:docPartGallery w:val="Page Numbers (Bottom of Page)"/>
          <w:docPartUnique/>
        </w:docPartObj>
      </w:sdtPr>
      <w:sdtEndPr>
        <w:rPr>
          <w:noProof/>
          <w:u w:val="none"/>
        </w:rPr>
      </w:sdtEndPr>
      <w:sdtContent>
        <w:r w:rsidRPr="00D9640E">
          <w:rPr>
            <w:rFonts w:ascii="Times New Roman" w:hAnsi="Times New Roman"/>
            <w:sz w:val="20"/>
            <w:u w:val="single"/>
          </w:rPr>
          <w:fldChar w:fldCharType="begin"/>
        </w:r>
        <w:r w:rsidRPr="00D9640E">
          <w:rPr>
            <w:rFonts w:ascii="Times New Roman" w:hAnsi="Times New Roman"/>
            <w:sz w:val="20"/>
            <w:u w:val="single"/>
          </w:rPr>
          <w:instrText xml:space="preserve"> PAGE   \* MERGEFORMAT </w:instrText>
        </w:r>
        <w:r w:rsidRPr="00D9640E">
          <w:rPr>
            <w:rFonts w:ascii="Times New Roman" w:hAnsi="Times New Roman"/>
            <w:sz w:val="20"/>
            <w:u w:val="single"/>
          </w:rPr>
          <w:fldChar w:fldCharType="separate"/>
        </w:r>
        <w:r>
          <w:rPr>
            <w:rFonts w:ascii="Times New Roman" w:hAnsi="Times New Roman"/>
            <w:noProof/>
            <w:sz w:val="20"/>
            <w:u w:val="single"/>
          </w:rPr>
          <w:t>2</w:t>
        </w:r>
        <w:r w:rsidRPr="00D9640E">
          <w:rPr>
            <w:rFonts w:ascii="Times New Roman" w:hAnsi="Times New Roman"/>
            <w:noProof/>
            <w:sz w:val="20"/>
            <w:u w:val="single"/>
          </w:rPr>
          <w:fldChar w:fldCharType="end"/>
        </w:r>
      </w:sdtContent>
    </w:sdt>
  </w:p>
  <w:p w:rsidR="004573C9" w:rsidRPr="00D9640E" w:rsidRDefault="00D9640E" w:rsidP="00446031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5/09/2014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C9" w:rsidRDefault="004573C9" w:rsidP="007F4BB9">
      <w:r>
        <w:separator/>
      </w:r>
    </w:p>
  </w:footnote>
  <w:footnote w:type="continuationSeparator" w:id="0">
    <w:p w:rsidR="004573C9" w:rsidRDefault="004573C9" w:rsidP="007F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7EC8"/>
    <w:multiLevelType w:val="hybridMultilevel"/>
    <w:tmpl w:val="3640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2760A"/>
    <w:rsid w:val="0004616A"/>
    <w:rsid w:val="00047824"/>
    <w:rsid w:val="0005501E"/>
    <w:rsid w:val="00092B86"/>
    <w:rsid w:val="000D2045"/>
    <w:rsid w:val="000E5056"/>
    <w:rsid w:val="000F0251"/>
    <w:rsid w:val="000F0CD6"/>
    <w:rsid w:val="00130C93"/>
    <w:rsid w:val="001338A2"/>
    <w:rsid w:val="0014694E"/>
    <w:rsid w:val="00160F97"/>
    <w:rsid w:val="00167C03"/>
    <w:rsid w:val="00171232"/>
    <w:rsid w:val="00172B8C"/>
    <w:rsid w:val="00195A06"/>
    <w:rsid w:val="00195B29"/>
    <w:rsid w:val="001B5D99"/>
    <w:rsid w:val="001C350C"/>
    <w:rsid w:val="001D251A"/>
    <w:rsid w:val="001D2F10"/>
    <w:rsid w:val="001D50A7"/>
    <w:rsid w:val="001F0938"/>
    <w:rsid w:val="001F4ED2"/>
    <w:rsid w:val="001F5E04"/>
    <w:rsid w:val="00210C64"/>
    <w:rsid w:val="00215DF6"/>
    <w:rsid w:val="00242D3E"/>
    <w:rsid w:val="00245471"/>
    <w:rsid w:val="00266A66"/>
    <w:rsid w:val="00275A41"/>
    <w:rsid w:val="0028438B"/>
    <w:rsid w:val="00295BC8"/>
    <w:rsid w:val="002B350F"/>
    <w:rsid w:val="002E0561"/>
    <w:rsid w:val="00307AEA"/>
    <w:rsid w:val="00373628"/>
    <w:rsid w:val="003A5D51"/>
    <w:rsid w:val="003A7E28"/>
    <w:rsid w:val="003D06AF"/>
    <w:rsid w:val="003D1A17"/>
    <w:rsid w:val="003F0951"/>
    <w:rsid w:val="003F3097"/>
    <w:rsid w:val="004040FF"/>
    <w:rsid w:val="00413600"/>
    <w:rsid w:val="004145FD"/>
    <w:rsid w:val="00421068"/>
    <w:rsid w:val="00446031"/>
    <w:rsid w:val="00447D5C"/>
    <w:rsid w:val="00450D90"/>
    <w:rsid w:val="004515B6"/>
    <w:rsid w:val="00451C04"/>
    <w:rsid w:val="004573C9"/>
    <w:rsid w:val="0046181D"/>
    <w:rsid w:val="004625C4"/>
    <w:rsid w:val="004655DD"/>
    <w:rsid w:val="00467123"/>
    <w:rsid w:val="0049192A"/>
    <w:rsid w:val="004953E7"/>
    <w:rsid w:val="004A60EA"/>
    <w:rsid w:val="004B5929"/>
    <w:rsid w:val="004E5C61"/>
    <w:rsid w:val="004F2F88"/>
    <w:rsid w:val="00506FBD"/>
    <w:rsid w:val="005074E4"/>
    <w:rsid w:val="0051079C"/>
    <w:rsid w:val="00515725"/>
    <w:rsid w:val="0056203F"/>
    <w:rsid w:val="00563D3D"/>
    <w:rsid w:val="00575C86"/>
    <w:rsid w:val="005C2DCD"/>
    <w:rsid w:val="005C2FA5"/>
    <w:rsid w:val="005E4D37"/>
    <w:rsid w:val="005E4EA3"/>
    <w:rsid w:val="005F53A2"/>
    <w:rsid w:val="00623475"/>
    <w:rsid w:val="00650757"/>
    <w:rsid w:val="0065152D"/>
    <w:rsid w:val="00651E4A"/>
    <w:rsid w:val="00657D34"/>
    <w:rsid w:val="00660A2D"/>
    <w:rsid w:val="006620B1"/>
    <w:rsid w:val="0067759B"/>
    <w:rsid w:val="00687D23"/>
    <w:rsid w:val="006E10DC"/>
    <w:rsid w:val="006E5C7E"/>
    <w:rsid w:val="0071258C"/>
    <w:rsid w:val="00716378"/>
    <w:rsid w:val="00731863"/>
    <w:rsid w:val="0075161E"/>
    <w:rsid w:val="00754A6F"/>
    <w:rsid w:val="007734AE"/>
    <w:rsid w:val="00794BCB"/>
    <w:rsid w:val="007A1720"/>
    <w:rsid w:val="007A6922"/>
    <w:rsid w:val="007B519E"/>
    <w:rsid w:val="007B6120"/>
    <w:rsid w:val="007C1ABF"/>
    <w:rsid w:val="007E22BD"/>
    <w:rsid w:val="007F0B04"/>
    <w:rsid w:val="007F4BB9"/>
    <w:rsid w:val="00817E81"/>
    <w:rsid w:val="00857024"/>
    <w:rsid w:val="008622E5"/>
    <w:rsid w:val="00863C5B"/>
    <w:rsid w:val="0087104F"/>
    <w:rsid w:val="00892854"/>
    <w:rsid w:val="008B1BA4"/>
    <w:rsid w:val="008B584D"/>
    <w:rsid w:val="008C662B"/>
    <w:rsid w:val="008D14F6"/>
    <w:rsid w:val="00956015"/>
    <w:rsid w:val="00962DC3"/>
    <w:rsid w:val="009814EE"/>
    <w:rsid w:val="009A11DC"/>
    <w:rsid w:val="009A2B22"/>
    <w:rsid w:val="009B5766"/>
    <w:rsid w:val="009E1DE2"/>
    <w:rsid w:val="00A0456D"/>
    <w:rsid w:val="00A2168B"/>
    <w:rsid w:val="00A272D1"/>
    <w:rsid w:val="00A305E4"/>
    <w:rsid w:val="00A51EB4"/>
    <w:rsid w:val="00A5622C"/>
    <w:rsid w:val="00A62668"/>
    <w:rsid w:val="00AA193C"/>
    <w:rsid w:val="00B02F10"/>
    <w:rsid w:val="00B04526"/>
    <w:rsid w:val="00B138C5"/>
    <w:rsid w:val="00B2620B"/>
    <w:rsid w:val="00B44524"/>
    <w:rsid w:val="00B46FF9"/>
    <w:rsid w:val="00B7502A"/>
    <w:rsid w:val="00B844F0"/>
    <w:rsid w:val="00B8670D"/>
    <w:rsid w:val="00B92C6D"/>
    <w:rsid w:val="00BA2AF0"/>
    <w:rsid w:val="00BD6362"/>
    <w:rsid w:val="00BD6D12"/>
    <w:rsid w:val="00BE1742"/>
    <w:rsid w:val="00C42648"/>
    <w:rsid w:val="00C64DA5"/>
    <w:rsid w:val="00C70EF6"/>
    <w:rsid w:val="00C7476D"/>
    <w:rsid w:val="00C92CEA"/>
    <w:rsid w:val="00C94B5F"/>
    <w:rsid w:val="00CA2E6C"/>
    <w:rsid w:val="00CB6174"/>
    <w:rsid w:val="00CD28D8"/>
    <w:rsid w:val="00CF2129"/>
    <w:rsid w:val="00D030E3"/>
    <w:rsid w:val="00D046A1"/>
    <w:rsid w:val="00D076B9"/>
    <w:rsid w:val="00D102E4"/>
    <w:rsid w:val="00D4005F"/>
    <w:rsid w:val="00D443AE"/>
    <w:rsid w:val="00D56141"/>
    <w:rsid w:val="00D9640E"/>
    <w:rsid w:val="00DE501C"/>
    <w:rsid w:val="00DF15D3"/>
    <w:rsid w:val="00DF3F34"/>
    <w:rsid w:val="00E03098"/>
    <w:rsid w:val="00E0662C"/>
    <w:rsid w:val="00E10669"/>
    <w:rsid w:val="00E43169"/>
    <w:rsid w:val="00E47429"/>
    <w:rsid w:val="00E53E1B"/>
    <w:rsid w:val="00E54A8F"/>
    <w:rsid w:val="00E5661E"/>
    <w:rsid w:val="00E72C71"/>
    <w:rsid w:val="00E84D21"/>
    <w:rsid w:val="00E95BFF"/>
    <w:rsid w:val="00EC21E7"/>
    <w:rsid w:val="00ED6F77"/>
    <w:rsid w:val="00EF2D10"/>
    <w:rsid w:val="00F008E8"/>
    <w:rsid w:val="00F11396"/>
    <w:rsid w:val="00F358D7"/>
    <w:rsid w:val="00F42E3F"/>
    <w:rsid w:val="00F54DA2"/>
    <w:rsid w:val="00F931DF"/>
    <w:rsid w:val="00FA17DC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01E"/>
    <w:rPr>
      <w:rFonts w:ascii="CG Times (WN)" w:eastAsia="Times New Roman" w:hAnsi="CG Times (WN)"/>
    </w:rPr>
  </w:style>
  <w:style w:type="character" w:styleId="FootnoteReference">
    <w:name w:val="footnote reference"/>
    <w:basedOn w:val="DefaultParagraphFont"/>
    <w:uiPriority w:val="99"/>
    <w:semiHidden/>
    <w:unhideWhenUsed/>
    <w:rsid w:val="000550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75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E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E3F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E3F"/>
    <w:rPr>
      <w:rFonts w:ascii="CG Times (WN)" w:eastAsia="Times New Roman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01E"/>
    <w:rPr>
      <w:rFonts w:ascii="CG Times (WN)" w:eastAsia="Times New Roman" w:hAnsi="CG Times (WN)"/>
    </w:rPr>
  </w:style>
  <w:style w:type="character" w:styleId="FootnoteReference">
    <w:name w:val="footnote reference"/>
    <w:basedOn w:val="DefaultParagraphFont"/>
    <w:uiPriority w:val="99"/>
    <w:semiHidden/>
    <w:unhideWhenUsed/>
    <w:rsid w:val="000550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75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E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E3F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E3F"/>
    <w:rPr>
      <w:rFonts w:ascii="CG Times (WN)" w:eastAsia="Times New Roman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94"/>
    <w:rsid w:val="000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D39FD59F548509B727F342F5C2CE4">
    <w:name w:val="FD2D39FD59F548509B727F342F5C2CE4"/>
    <w:rsid w:val="00057A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D39FD59F548509B727F342F5C2CE4">
    <w:name w:val="FD2D39FD59F548509B727F342F5C2CE4"/>
    <w:rsid w:val="0005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2014-04-24T16:44:00Z</dcterms:created>
  <dcterms:modified xsi:type="dcterms:W3CDTF">2014-04-24T16:44:00Z</dcterms:modified>
</cp:coreProperties>
</file>