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Illinois State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657D34">
      <w:pPr>
        <w:pStyle w:val="Caption"/>
        <w:framePr w:h="4790" w:wrap="auto"/>
      </w:pPr>
      <w:r>
        <w:t>Board of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  <w:bookmarkStart w:id="0" w:name="_GoBack"/>
      <w:bookmarkEnd w:id="0"/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b/>
          <w:sz w:val="20"/>
          <w:u w:val="single"/>
        </w:rPr>
      </w:pPr>
    </w:p>
    <w:p w:rsidR="00657D34" w:rsidRPr="00702A53" w:rsidRDefault="00657D34" w:rsidP="00657D34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</w:t>
      </w:r>
      <w:r w:rsidR="006E08D5">
        <w:rPr>
          <w:b/>
          <w:sz w:val="20"/>
        </w:rPr>
        <w:tab/>
      </w:r>
      <w:r w:rsidRPr="00702A53">
        <w:rPr>
          <w:rFonts w:ascii="Times New Roman" w:hAnsi="Times New Roman"/>
          <w:b/>
          <w:sz w:val="20"/>
          <w:u w:val="single"/>
        </w:rPr>
        <w:t>Re</w:t>
      </w:r>
      <w:r w:rsidR="00777A9D" w:rsidRPr="00702A53">
        <w:rPr>
          <w:rFonts w:ascii="Times New Roman" w:hAnsi="Times New Roman"/>
          <w:b/>
          <w:sz w:val="20"/>
          <w:u w:val="single"/>
        </w:rPr>
        <w:t>port</w:t>
      </w:r>
      <w:r w:rsidRPr="00702A53">
        <w:rPr>
          <w:rFonts w:ascii="Times New Roman" w:hAnsi="Times New Roman"/>
          <w:b/>
          <w:sz w:val="20"/>
          <w:u w:val="single"/>
        </w:rPr>
        <w:t xml:space="preserve"> No.</w:t>
      </w:r>
      <w:r w:rsidR="00C66B46" w:rsidRPr="00702A53">
        <w:rPr>
          <w:rFonts w:ascii="Times New Roman" w:hAnsi="Times New Roman"/>
          <w:b/>
          <w:sz w:val="20"/>
          <w:u w:val="single"/>
        </w:rPr>
        <w:t xml:space="preserve"> 2015.07/1100.02</w:t>
      </w:r>
      <w:r w:rsidR="005D7465" w:rsidRPr="00702A53">
        <w:rPr>
          <w:rFonts w:ascii="Times New Roman" w:hAnsi="Times New Roman"/>
          <w:b/>
          <w:sz w:val="20"/>
          <w:u w:val="single"/>
        </w:rPr>
        <w:t xml:space="preserve"> </w:t>
      </w:r>
      <w:r w:rsidR="00D076B9" w:rsidRPr="00702A53">
        <w:rPr>
          <w:rFonts w:ascii="Times New Roman" w:hAnsi="Times New Roman"/>
          <w:b/>
          <w:sz w:val="20"/>
          <w:u w:val="single"/>
        </w:rPr>
        <w:t xml:space="preserve">       </w:t>
      </w:r>
    </w:p>
    <w:p w:rsidR="00657D34" w:rsidRPr="00702A53" w:rsidRDefault="00D076B9" w:rsidP="00657D34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702A53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</w:t>
      </w:r>
      <w:r w:rsidR="00777A9D" w:rsidRPr="00702A53">
        <w:rPr>
          <w:rFonts w:ascii="Times New Roman" w:hAnsi="Times New Roman"/>
          <w:b/>
          <w:sz w:val="20"/>
        </w:rPr>
        <w:t xml:space="preserve">                              </w:t>
      </w:r>
      <w:r w:rsidR="00777A9D" w:rsidRPr="00702A53">
        <w:rPr>
          <w:rFonts w:ascii="Times New Roman" w:hAnsi="Times New Roman"/>
          <w:b/>
          <w:i/>
          <w:sz w:val="20"/>
          <w:u w:val="single"/>
        </w:rPr>
        <w:t>Educating Illinois</w:t>
      </w:r>
      <w:r w:rsidR="00777A9D" w:rsidRPr="00702A53">
        <w:rPr>
          <w:rFonts w:ascii="Times New Roman" w:hAnsi="Times New Roman"/>
          <w:b/>
          <w:sz w:val="20"/>
          <w:u w:val="single"/>
        </w:rPr>
        <w:t xml:space="preserve"> Progress Report</w:t>
      </w:r>
    </w:p>
    <w:p w:rsidR="00657D34" w:rsidRDefault="00657D34" w:rsidP="00657D34">
      <w:pPr>
        <w:ind w:right="-1440"/>
        <w:rPr>
          <w:rFonts w:ascii="Times New Roman" w:hAnsi="Times New Roman"/>
          <w:b/>
          <w:sz w:val="20"/>
          <w:u w:val="single"/>
        </w:rPr>
      </w:pPr>
    </w:p>
    <w:p w:rsidR="00566F8F" w:rsidRDefault="00566F8F" w:rsidP="002F6D3D">
      <w:pPr>
        <w:rPr>
          <w:rFonts w:ascii="Times New Roman" w:hAnsi="Times New Roman"/>
          <w:b/>
          <w:sz w:val="20"/>
          <w:u w:val="single"/>
        </w:rPr>
      </w:pPr>
    </w:p>
    <w:p w:rsidR="00496D96" w:rsidRPr="00EC4852" w:rsidRDefault="00496D96" w:rsidP="002F6D3D">
      <w:pPr>
        <w:rPr>
          <w:rFonts w:ascii="Times New Roman" w:hAnsi="Times New Roman"/>
          <w:sz w:val="20"/>
        </w:rPr>
      </w:pPr>
      <w:r w:rsidRPr="00EC4852">
        <w:rPr>
          <w:rFonts w:ascii="Times New Roman" w:hAnsi="Times New Roman"/>
          <w:b/>
          <w:sz w:val="20"/>
          <w:u w:val="single"/>
        </w:rPr>
        <w:t>Executive Summary</w:t>
      </w:r>
    </w:p>
    <w:p w:rsidR="00BE651F" w:rsidRDefault="00101A8D" w:rsidP="00BE651F">
      <w:pPr>
        <w:rPr>
          <w:rFonts w:ascii="Times New Roman" w:eastAsiaTheme="minorEastAsia" w:hAnsi="Times New Roman"/>
          <w:sz w:val="20"/>
        </w:rPr>
      </w:pPr>
      <w:r w:rsidRPr="00101A8D">
        <w:rPr>
          <w:rFonts w:ascii="Times New Roman" w:eastAsiaTheme="minorEastAsia" w:hAnsi="Times New Roman"/>
          <w:sz w:val="20"/>
        </w:rPr>
        <w:t>Illinois State University’s mission, vision, value</w:t>
      </w:r>
      <w:r w:rsidR="004500EB">
        <w:rPr>
          <w:rFonts w:ascii="Times New Roman" w:eastAsiaTheme="minorEastAsia" w:hAnsi="Times New Roman"/>
          <w:sz w:val="20"/>
        </w:rPr>
        <w:t>s</w:t>
      </w:r>
      <w:r w:rsidR="00566F8F">
        <w:rPr>
          <w:rFonts w:ascii="Times New Roman" w:eastAsiaTheme="minorEastAsia" w:hAnsi="Times New Roman"/>
          <w:sz w:val="20"/>
        </w:rPr>
        <w:t>, goals</w:t>
      </w:r>
      <w:r w:rsidRPr="00101A8D">
        <w:rPr>
          <w:rFonts w:ascii="Times New Roman" w:eastAsiaTheme="minorEastAsia" w:hAnsi="Times New Roman"/>
          <w:sz w:val="20"/>
        </w:rPr>
        <w:t xml:space="preserve"> and strategies presented in </w:t>
      </w:r>
      <w:r w:rsidRPr="004500EB">
        <w:rPr>
          <w:rFonts w:ascii="Times New Roman" w:eastAsiaTheme="minorEastAsia" w:hAnsi="Times New Roman"/>
          <w:i/>
          <w:sz w:val="20"/>
        </w:rPr>
        <w:t>Educating Illinois</w:t>
      </w:r>
      <w:r w:rsidRPr="00101A8D">
        <w:rPr>
          <w:rFonts w:ascii="Times New Roman" w:eastAsiaTheme="minorEastAsia" w:hAnsi="Times New Roman"/>
          <w:sz w:val="20"/>
        </w:rPr>
        <w:t xml:space="preserve"> have provided a road</w:t>
      </w:r>
      <w:r w:rsidR="004500EB">
        <w:rPr>
          <w:rFonts w:ascii="Times New Roman" w:eastAsiaTheme="minorEastAsia" w:hAnsi="Times New Roman"/>
          <w:sz w:val="20"/>
        </w:rPr>
        <w:t xml:space="preserve"> </w:t>
      </w:r>
      <w:r w:rsidRPr="00101A8D">
        <w:rPr>
          <w:rFonts w:ascii="Times New Roman" w:eastAsiaTheme="minorEastAsia" w:hAnsi="Times New Roman"/>
          <w:sz w:val="20"/>
        </w:rPr>
        <w:t>map for the University that has led it to</w:t>
      </w:r>
      <w:r w:rsidR="004500EB">
        <w:rPr>
          <w:rFonts w:ascii="Times New Roman" w:eastAsiaTheme="minorEastAsia" w:hAnsi="Times New Roman"/>
          <w:sz w:val="20"/>
        </w:rPr>
        <w:t xml:space="preserve"> its current</w:t>
      </w:r>
      <w:r w:rsidRPr="00101A8D">
        <w:rPr>
          <w:rFonts w:ascii="Times New Roman" w:eastAsiaTheme="minorEastAsia" w:hAnsi="Times New Roman"/>
          <w:sz w:val="20"/>
        </w:rPr>
        <w:t xml:space="preserve"> level of distinction. This report reflects how the University community embodies </w:t>
      </w:r>
      <w:r w:rsidR="004500EB">
        <w:rPr>
          <w:rFonts w:ascii="Times New Roman" w:eastAsiaTheme="minorEastAsia" w:hAnsi="Times New Roman"/>
          <w:sz w:val="20"/>
        </w:rPr>
        <w:t>the strategic plan</w:t>
      </w:r>
      <w:r w:rsidRPr="00101A8D">
        <w:rPr>
          <w:rFonts w:ascii="Times New Roman" w:eastAsiaTheme="minorEastAsia" w:hAnsi="Times New Roman"/>
          <w:sz w:val="20"/>
        </w:rPr>
        <w:t xml:space="preserve"> as highlighted through the programs and activities initiated and the recognitions received during the second full year of implementation of </w:t>
      </w:r>
      <w:r w:rsidRPr="004500EB">
        <w:rPr>
          <w:rFonts w:ascii="Times New Roman" w:eastAsiaTheme="minorEastAsia" w:hAnsi="Times New Roman"/>
          <w:i/>
          <w:sz w:val="20"/>
        </w:rPr>
        <w:t>Educating Illinois 201</w:t>
      </w:r>
      <w:r w:rsidR="004500EB">
        <w:rPr>
          <w:rFonts w:ascii="Times New Roman" w:eastAsiaTheme="minorEastAsia" w:hAnsi="Times New Roman"/>
          <w:i/>
          <w:sz w:val="20"/>
        </w:rPr>
        <w:t>3</w:t>
      </w:r>
      <w:r w:rsidRPr="004500EB">
        <w:rPr>
          <w:rFonts w:ascii="Times New Roman" w:eastAsiaTheme="minorEastAsia" w:hAnsi="Times New Roman"/>
          <w:i/>
          <w:sz w:val="20"/>
        </w:rPr>
        <w:t>-2018: Individualized Attention, Shared Aspirations</w:t>
      </w:r>
      <w:r w:rsidRPr="00101A8D">
        <w:rPr>
          <w:rFonts w:ascii="Times New Roman" w:eastAsiaTheme="minorEastAsia" w:hAnsi="Times New Roman"/>
          <w:sz w:val="20"/>
        </w:rPr>
        <w:t>.</w:t>
      </w:r>
    </w:p>
    <w:p w:rsidR="00101A8D" w:rsidRDefault="00101A8D" w:rsidP="00BE651F">
      <w:pPr>
        <w:rPr>
          <w:rFonts w:eastAsiaTheme="majorEastAsia"/>
        </w:rPr>
      </w:pPr>
    </w:p>
    <w:p w:rsidR="00101A8D" w:rsidRDefault="00BE651F" w:rsidP="00101A8D">
      <w:pPr>
        <w:rPr>
          <w:rFonts w:ascii="Times New Roman" w:eastAsiaTheme="majorEastAsia" w:hAnsi="Times New Roman"/>
          <w:b/>
          <w:sz w:val="20"/>
        </w:rPr>
      </w:pPr>
      <w:r w:rsidRPr="00BE651F">
        <w:rPr>
          <w:rFonts w:ascii="Times New Roman" w:eastAsiaTheme="majorEastAsia" w:hAnsi="Times New Roman"/>
          <w:b/>
          <w:sz w:val="20"/>
        </w:rPr>
        <w:t>Highlights from 201</w:t>
      </w:r>
      <w:r w:rsidR="00101A8D">
        <w:rPr>
          <w:rFonts w:ascii="Times New Roman" w:eastAsiaTheme="majorEastAsia" w:hAnsi="Times New Roman"/>
          <w:b/>
          <w:sz w:val="20"/>
        </w:rPr>
        <w:t>4-15</w:t>
      </w:r>
    </w:p>
    <w:p w:rsidR="00101A8D" w:rsidRDefault="00101A8D" w:rsidP="00101A8D">
      <w:pPr>
        <w:rPr>
          <w:rFonts w:ascii="Times New Roman" w:eastAsiaTheme="majorEastAsia" w:hAnsi="Times New Roman"/>
          <w:b/>
          <w:sz w:val="20"/>
        </w:rPr>
      </w:pPr>
    </w:p>
    <w:p w:rsidR="00101A8D" w:rsidRPr="00101A8D" w:rsidRDefault="00101A8D" w:rsidP="00101A8D">
      <w:pPr>
        <w:pStyle w:val="ListParagraph"/>
        <w:numPr>
          <w:ilvl w:val="0"/>
          <w:numId w:val="21"/>
        </w:numPr>
        <w:spacing w:after="120"/>
        <w:rPr>
          <w:rFonts w:eastAsiaTheme="minorEastAsia"/>
          <w:sz w:val="20"/>
          <w:szCs w:val="20"/>
        </w:rPr>
      </w:pPr>
      <w:r w:rsidRPr="00101A8D">
        <w:rPr>
          <w:rFonts w:eastAsiaTheme="minorEastAsia"/>
          <w:sz w:val="20"/>
        </w:rPr>
        <w:t>Enrolled the largest first-time-in-college class in 25 years, while maintaining quality and increasing the diversity of the student population</w:t>
      </w:r>
    </w:p>
    <w:p w:rsidR="00101A8D" w:rsidRDefault="00101A8D" w:rsidP="00101A8D">
      <w:pPr>
        <w:pStyle w:val="ListParagraph"/>
        <w:numPr>
          <w:ilvl w:val="0"/>
          <w:numId w:val="21"/>
        </w:numPr>
        <w:spacing w:after="120"/>
        <w:rPr>
          <w:rFonts w:eastAsiaTheme="minorEastAsia"/>
          <w:sz w:val="20"/>
          <w:szCs w:val="20"/>
        </w:rPr>
      </w:pPr>
      <w:r w:rsidRPr="00101A8D">
        <w:rPr>
          <w:rFonts w:eastAsiaTheme="minorEastAsia"/>
          <w:sz w:val="20"/>
          <w:szCs w:val="20"/>
        </w:rPr>
        <w:t>Continued to graduate students at rates within the top 10 percent nationally</w:t>
      </w:r>
    </w:p>
    <w:p w:rsidR="00101A8D" w:rsidRDefault="00101A8D" w:rsidP="00101A8D">
      <w:pPr>
        <w:pStyle w:val="ListParagraph"/>
        <w:numPr>
          <w:ilvl w:val="0"/>
          <w:numId w:val="21"/>
        </w:numPr>
        <w:spacing w:after="120"/>
        <w:rPr>
          <w:rFonts w:eastAsiaTheme="minorEastAsia"/>
          <w:sz w:val="20"/>
          <w:szCs w:val="20"/>
        </w:rPr>
      </w:pPr>
      <w:r w:rsidRPr="00101A8D">
        <w:rPr>
          <w:rFonts w:eastAsiaTheme="minorEastAsia"/>
          <w:sz w:val="20"/>
          <w:szCs w:val="20"/>
        </w:rPr>
        <w:t xml:space="preserve">Improved retention of new tenure-track faculty and implemented a new orientation and onboarding process </w:t>
      </w:r>
      <w:r w:rsidR="00330810">
        <w:rPr>
          <w:rFonts w:eastAsiaTheme="minorEastAsia"/>
          <w:sz w:val="20"/>
          <w:szCs w:val="20"/>
        </w:rPr>
        <w:t>for</w:t>
      </w:r>
      <w:r w:rsidR="00330810" w:rsidRPr="00101A8D">
        <w:rPr>
          <w:rFonts w:eastAsiaTheme="minorEastAsia"/>
          <w:sz w:val="20"/>
          <w:szCs w:val="20"/>
        </w:rPr>
        <w:t xml:space="preserve"> </w:t>
      </w:r>
      <w:r w:rsidRPr="00101A8D">
        <w:rPr>
          <w:rFonts w:eastAsiaTheme="minorEastAsia"/>
          <w:sz w:val="20"/>
          <w:szCs w:val="20"/>
        </w:rPr>
        <w:t>new employees</w:t>
      </w:r>
    </w:p>
    <w:p w:rsidR="00101A8D" w:rsidRDefault="00101A8D" w:rsidP="00101A8D">
      <w:pPr>
        <w:pStyle w:val="ListParagraph"/>
        <w:numPr>
          <w:ilvl w:val="0"/>
          <w:numId w:val="21"/>
        </w:numPr>
        <w:spacing w:after="120"/>
        <w:rPr>
          <w:rFonts w:eastAsiaTheme="minorEastAsia"/>
          <w:sz w:val="20"/>
          <w:szCs w:val="20"/>
        </w:rPr>
      </w:pPr>
      <w:r w:rsidRPr="00101A8D">
        <w:rPr>
          <w:rFonts w:eastAsiaTheme="minorEastAsia"/>
          <w:sz w:val="20"/>
          <w:szCs w:val="20"/>
        </w:rPr>
        <w:t>Increased internationalization of the campus through new partnerships</w:t>
      </w:r>
    </w:p>
    <w:p w:rsidR="00101A8D" w:rsidRDefault="00101A8D" w:rsidP="00101A8D">
      <w:pPr>
        <w:pStyle w:val="ListParagraph"/>
        <w:numPr>
          <w:ilvl w:val="0"/>
          <w:numId w:val="21"/>
        </w:numPr>
        <w:spacing w:after="120"/>
        <w:rPr>
          <w:rFonts w:eastAsiaTheme="minorEastAsia"/>
          <w:sz w:val="20"/>
          <w:szCs w:val="20"/>
        </w:rPr>
      </w:pPr>
      <w:r w:rsidRPr="00101A8D">
        <w:rPr>
          <w:rFonts w:eastAsiaTheme="minorEastAsia"/>
          <w:sz w:val="20"/>
          <w:szCs w:val="20"/>
        </w:rPr>
        <w:t>Hosted the Higher Learning Commission (HLC) site visit team in what resulted in an exceptional experience for the team and campus community</w:t>
      </w:r>
    </w:p>
    <w:p w:rsidR="00101A8D" w:rsidRDefault="00101A8D" w:rsidP="00101A8D">
      <w:pPr>
        <w:pStyle w:val="ListParagraph"/>
        <w:numPr>
          <w:ilvl w:val="0"/>
          <w:numId w:val="21"/>
        </w:numPr>
        <w:spacing w:after="120"/>
        <w:rPr>
          <w:rFonts w:eastAsiaTheme="minorEastAsia"/>
          <w:sz w:val="20"/>
          <w:szCs w:val="20"/>
        </w:rPr>
      </w:pPr>
      <w:r w:rsidRPr="00101A8D">
        <w:rPr>
          <w:rFonts w:eastAsiaTheme="minorEastAsia"/>
          <w:sz w:val="20"/>
          <w:szCs w:val="20"/>
        </w:rPr>
        <w:t xml:space="preserve">Implemented the new academic information environment through the </w:t>
      </w:r>
      <w:proofErr w:type="spellStart"/>
      <w:r w:rsidRPr="00101A8D">
        <w:rPr>
          <w:rFonts w:eastAsiaTheme="minorEastAsia"/>
          <w:sz w:val="20"/>
          <w:szCs w:val="20"/>
        </w:rPr>
        <w:t>LEAP</w:t>
      </w:r>
      <w:r w:rsidRPr="00E77577">
        <w:rPr>
          <w:rFonts w:eastAsiaTheme="minorEastAsia"/>
          <w:i/>
          <w:sz w:val="20"/>
          <w:szCs w:val="20"/>
        </w:rPr>
        <w:t>Forward</w:t>
      </w:r>
      <w:proofErr w:type="spellEnd"/>
      <w:r w:rsidRPr="00101A8D">
        <w:rPr>
          <w:rFonts w:eastAsiaTheme="minorEastAsia"/>
          <w:sz w:val="20"/>
          <w:szCs w:val="20"/>
        </w:rPr>
        <w:t xml:space="preserve">  initiative</w:t>
      </w:r>
    </w:p>
    <w:p w:rsidR="00101A8D" w:rsidRPr="00101A8D" w:rsidRDefault="00101A8D" w:rsidP="00101A8D">
      <w:pPr>
        <w:pStyle w:val="ListParagraph"/>
        <w:numPr>
          <w:ilvl w:val="0"/>
          <w:numId w:val="21"/>
        </w:numPr>
        <w:spacing w:after="120"/>
        <w:rPr>
          <w:sz w:val="20"/>
          <w:szCs w:val="20"/>
        </w:rPr>
      </w:pPr>
      <w:r w:rsidRPr="00101A8D">
        <w:rPr>
          <w:rFonts w:eastAsiaTheme="minorEastAsia"/>
          <w:sz w:val="20"/>
          <w:szCs w:val="20"/>
        </w:rPr>
        <w:t xml:space="preserve">Experienced the highest fundraising productivity levels in </w:t>
      </w:r>
      <w:r w:rsidR="00330810">
        <w:rPr>
          <w:rFonts w:eastAsiaTheme="minorEastAsia"/>
          <w:sz w:val="20"/>
          <w:szCs w:val="20"/>
        </w:rPr>
        <w:t>the University’s</w:t>
      </w:r>
      <w:r w:rsidRPr="00101A8D">
        <w:rPr>
          <w:rFonts w:eastAsiaTheme="minorEastAsia"/>
          <w:sz w:val="20"/>
          <w:szCs w:val="20"/>
        </w:rPr>
        <w:t xml:space="preserve"> history</w:t>
      </w:r>
    </w:p>
    <w:p w:rsidR="00101A8D" w:rsidRPr="00101A8D" w:rsidRDefault="00101A8D" w:rsidP="00101A8D">
      <w:pPr>
        <w:pStyle w:val="ListParagraph"/>
        <w:numPr>
          <w:ilvl w:val="0"/>
          <w:numId w:val="21"/>
        </w:numPr>
        <w:spacing w:after="120"/>
        <w:rPr>
          <w:sz w:val="20"/>
          <w:szCs w:val="20"/>
        </w:rPr>
      </w:pPr>
      <w:r w:rsidRPr="00101A8D">
        <w:rPr>
          <w:rFonts w:eastAsiaTheme="minorEastAsia"/>
          <w:sz w:val="20"/>
          <w:szCs w:val="20"/>
        </w:rPr>
        <w:t>Enhanced campus facilities through installation of new instructional technologies in classrooms,  renovations to Capen Auditorium and Edwards Hall, the creation of a new culinary laboratory in Turner Hall, and initiation of plans for the development of the new and renovated College of Fine Arts facilities and revitalization of the Bone Student Center</w:t>
      </w:r>
    </w:p>
    <w:p w:rsidR="00101A8D" w:rsidRPr="00101A8D" w:rsidRDefault="00101A8D" w:rsidP="00101A8D">
      <w:pPr>
        <w:rPr>
          <w:sz w:val="20"/>
        </w:rPr>
      </w:pPr>
    </w:p>
    <w:p w:rsidR="00BE651F" w:rsidRPr="00101A8D" w:rsidRDefault="00BE651F" w:rsidP="00101A8D">
      <w:pPr>
        <w:rPr>
          <w:rFonts w:ascii="Times New Roman" w:hAnsi="Times New Roman"/>
          <w:b/>
          <w:i/>
          <w:sz w:val="20"/>
        </w:rPr>
      </w:pPr>
      <w:r w:rsidRPr="00101A8D">
        <w:rPr>
          <w:rFonts w:ascii="Times New Roman" w:hAnsi="Times New Roman"/>
          <w:b/>
          <w:i/>
          <w:sz w:val="20"/>
        </w:rPr>
        <w:t>Looking Forward</w:t>
      </w:r>
    </w:p>
    <w:p w:rsidR="00101A8D" w:rsidRPr="00101A8D" w:rsidRDefault="00330810" w:rsidP="00101A8D">
      <w:pPr>
        <w:pStyle w:val="ListParagraph"/>
        <w:numPr>
          <w:ilvl w:val="0"/>
          <w:numId w:val="22"/>
        </w:numPr>
        <w:spacing w:after="120"/>
        <w:rPr>
          <w:sz w:val="20"/>
        </w:rPr>
      </w:pPr>
      <w:r>
        <w:rPr>
          <w:sz w:val="20"/>
        </w:rPr>
        <w:t>Complete</w:t>
      </w:r>
      <w:r w:rsidRPr="00101A8D">
        <w:rPr>
          <w:sz w:val="20"/>
        </w:rPr>
        <w:t xml:space="preserve"> </w:t>
      </w:r>
      <w:r w:rsidR="00101A8D" w:rsidRPr="00101A8D">
        <w:rPr>
          <w:sz w:val="20"/>
        </w:rPr>
        <w:t xml:space="preserve"> the HLC reaccreditation process with a successful affirmation for the </w:t>
      </w:r>
      <w:r w:rsidR="00E77577">
        <w:rPr>
          <w:sz w:val="20"/>
        </w:rPr>
        <w:t>U</w:t>
      </w:r>
      <w:r w:rsidR="00101A8D" w:rsidRPr="00101A8D">
        <w:rPr>
          <w:sz w:val="20"/>
        </w:rPr>
        <w:t>niversity</w:t>
      </w:r>
    </w:p>
    <w:p w:rsidR="00101A8D" w:rsidRPr="00101A8D" w:rsidRDefault="00101A8D" w:rsidP="00101A8D">
      <w:pPr>
        <w:pStyle w:val="ListParagraph"/>
        <w:numPr>
          <w:ilvl w:val="0"/>
          <w:numId w:val="22"/>
        </w:numPr>
        <w:spacing w:after="120"/>
        <w:rPr>
          <w:sz w:val="20"/>
        </w:rPr>
      </w:pPr>
      <w:r w:rsidRPr="00101A8D">
        <w:rPr>
          <w:sz w:val="20"/>
        </w:rPr>
        <w:lastRenderedPageBreak/>
        <w:t>Continue recruiting strength in enrolling strong first-time-in-college and transfer students</w:t>
      </w:r>
    </w:p>
    <w:p w:rsidR="00101A8D" w:rsidRPr="00101A8D" w:rsidRDefault="00101A8D" w:rsidP="00101A8D">
      <w:pPr>
        <w:pStyle w:val="ListParagraph"/>
        <w:numPr>
          <w:ilvl w:val="0"/>
          <w:numId w:val="22"/>
        </w:numPr>
        <w:spacing w:after="120"/>
        <w:rPr>
          <w:sz w:val="20"/>
        </w:rPr>
      </w:pPr>
      <w:r w:rsidRPr="00101A8D">
        <w:rPr>
          <w:sz w:val="20"/>
        </w:rPr>
        <w:t>Continue expansion of activities designed to enhance globalization of the University</w:t>
      </w:r>
    </w:p>
    <w:p w:rsidR="00101A8D" w:rsidRPr="00101A8D" w:rsidRDefault="00101A8D" w:rsidP="00101A8D">
      <w:pPr>
        <w:pStyle w:val="ListParagraph"/>
        <w:numPr>
          <w:ilvl w:val="0"/>
          <w:numId w:val="22"/>
        </w:numPr>
        <w:spacing w:after="120"/>
        <w:rPr>
          <w:sz w:val="20"/>
        </w:rPr>
      </w:pPr>
      <w:r w:rsidRPr="00101A8D">
        <w:rPr>
          <w:sz w:val="20"/>
        </w:rPr>
        <w:t xml:space="preserve">Implementation of </w:t>
      </w:r>
      <w:r w:rsidRPr="00101A8D">
        <w:rPr>
          <w:i/>
          <w:sz w:val="20"/>
        </w:rPr>
        <w:t>Information Technology Strategic Plan 2015-2018: Innovative Technologies, Engaged Partners,</w:t>
      </w:r>
      <w:r w:rsidRPr="00101A8D">
        <w:rPr>
          <w:sz w:val="20"/>
        </w:rPr>
        <w:t xml:space="preserve"> including continued implementation, enhancements</w:t>
      </w:r>
      <w:r w:rsidR="00E77577">
        <w:rPr>
          <w:sz w:val="20"/>
        </w:rPr>
        <w:t>,</w:t>
      </w:r>
      <w:r w:rsidRPr="00101A8D">
        <w:rPr>
          <w:sz w:val="20"/>
        </w:rPr>
        <w:t xml:space="preserve"> and upgrades of instructional and administrative technologies</w:t>
      </w:r>
    </w:p>
    <w:p w:rsidR="00101A8D" w:rsidRPr="00101A8D" w:rsidRDefault="00101A8D" w:rsidP="00101A8D">
      <w:pPr>
        <w:pStyle w:val="ListParagraph"/>
        <w:numPr>
          <w:ilvl w:val="0"/>
          <w:numId w:val="22"/>
        </w:numPr>
        <w:spacing w:after="120"/>
        <w:rPr>
          <w:sz w:val="20"/>
        </w:rPr>
      </w:pPr>
      <w:r w:rsidRPr="00101A8D">
        <w:rPr>
          <w:sz w:val="20"/>
        </w:rPr>
        <w:t>Development of proactive measures for addressing racial, gender, religious</w:t>
      </w:r>
      <w:r w:rsidR="00E77577">
        <w:rPr>
          <w:sz w:val="20"/>
        </w:rPr>
        <w:t>,</w:t>
      </w:r>
      <w:r w:rsidRPr="00101A8D">
        <w:rPr>
          <w:sz w:val="20"/>
        </w:rPr>
        <w:t xml:space="preserve"> or other identity-related issues</w:t>
      </w:r>
    </w:p>
    <w:p w:rsidR="00101A8D" w:rsidRPr="00101A8D" w:rsidRDefault="00101A8D" w:rsidP="00101A8D">
      <w:pPr>
        <w:pStyle w:val="ListParagraph"/>
        <w:numPr>
          <w:ilvl w:val="0"/>
          <w:numId w:val="22"/>
        </w:numPr>
        <w:spacing w:after="120"/>
        <w:rPr>
          <w:sz w:val="20"/>
        </w:rPr>
      </w:pPr>
      <w:r w:rsidRPr="00101A8D">
        <w:rPr>
          <w:sz w:val="20"/>
        </w:rPr>
        <w:t>Continue development of a Center for Civic Engagement and related programming</w:t>
      </w:r>
    </w:p>
    <w:p w:rsidR="00101A8D" w:rsidRPr="00101A8D" w:rsidRDefault="00101A8D" w:rsidP="00101A8D">
      <w:pPr>
        <w:pStyle w:val="ListParagraph"/>
        <w:numPr>
          <w:ilvl w:val="0"/>
          <w:numId w:val="22"/>
        </w:numPr>
        <w:spacing w:after="120"/>
        <w:rPr>
          <w:sz w:val="20"/>
        </w:rPr>
      </w:pPr>
      <w:r w:rsidRPr="00101A8D">
        <w:rPr>
          <w:sz w:val="20"/>
        </w:rPr>
        <w:t xml:space="preserve">Development of a long range financial plan that ensures </w:t>
      </w:r>
      <w:r w:rsidR="00E77577">
        <w:rPr>
          <w:sz w:val="20"/>
        </w:rPr>
        <w:t xml:space="preserve">the University’s </w:t>
      </w:r>
      <w:r w:rsidRPr="00101A8D">
        <w:rPr>
          <w:sz w:val="20"/>
        </w:rPr>
        <w:t>continued financial strength and sustainability</w:t>
      </w:r>
    </w:p>
    <w:p w:rsidR="00101A8D" w:rsidRPr="00101A8D" w:rsidRDefault="00101A8D" w:rsidP="00101A8D">
      <w:pPr>
        <w:pStyle w:val="ListParagraph"/>
        <w:numPr>
          <w:ilvl w:val="0"/>
          <w:numId w:val="22"/>
        </w:numPr>
        <w:spacing w:after="120"/>
        <w:rPr>
          <w:sz w:val="20"/>
        </w:rPr>
      </w:pPr>
      <w:r w:rsidRPr="00101A8D">
        <w:rPr>
          <w:sz w:val="20"/>
        </w:rPr>
        <w:t>Work to enhance College of Fine Arts</w:t>
      </w:r>
      <w:r w:rsidR="00330810">
        <w:rPr>
          <w:sz w:val="20"/>
        </w:rPr>
        <w:t xml:space="preserve"> facilities</w:t>
      </w:r>
      <w:r w:rsidRPr="00101A8D">
        <w:rPr>
          <w:sz w:val="20"/>
        </w:rPr>
        <w:t>, the Bone Student Ce</w:t>
      </w:r>
      <w:r w:rsidR="00566F8F">
        <w:rPr>
          <w:sz w:val="20"/>
        </w:rPr>
        <w:t>nter, Milner Library, Fell Hall</w:t>
      </w:r>
      <w:r w:rsidRPr="00101A8D">
        <w:rPr>
          <w:sz w:val="20"/>
        </w:rPr>
        <w:t xml:space="preserve"> and </w:t>
      </w:r>
      <w:proofErr w:type="spellStart"/>
      <w:r w:rsidRPr="00101A8D">
        <w:rPr>
          <w:sz w:val="20"/>
        </w:rPr>
        <w:t>Felmley</w:t>
      </w:r>
      <w:proofErr w:type="spellEnd"/>
      <w:r w:rsidRPr="00101A8D">
        <w:rPr>
          <w:sz w:val="20"/>
        </w:rPr>
        <w:t xml:space="preserve"> Hall</w:t>
      </w:r>
    </w:p>
    <w:p w:rsidR="00BE651F" w:rsidRPr="00101A8D" w:rsidRDefault="00BE651F" w:rsidP="00101A8D">
      <w:pPr>
        <w:rPr>
          <w:sz w:val="20"/>
        </w:rPr>
      </w:pPr>
    </w:p>
    <w:sectPr w:rsidR="00BE651F" w:rsidRPr="00101A8D" w:rsidSect="00C271DB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EB" w:rsidRDefault="004500EB" w:rsidP="007F4BB9">
      <w:r>
        <w:separator/>
      </w:r>
    </w:p>
  </w:endnote>
  <w:endnote w:type="continuationSeparator" w:id="0">
    <w:p w:rsidR="004500EB" w:rsidRDefault="004500EB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EB" w:rsidRPr="009F62BD" w:rsidRDefault="004500EB" w:rsidP="00F008E8">
    <w:pPr>
      <w:pStyle w:val="Footer"/>
      <w:rPr>
        <w:rFonts w:ascii="Times New Roman" w:hAnsi="Times New Roman"/>
        <w:sz w:val="20"/>
        <w:u w:val="single"/>
      </w:rPr>
    </w:pPr>
    <w:r w:rsidRPr="009F62BD">
      <w:rPr>
        <w:rFonts w:ascii="Times New Roman" w:hAnsi="Times New Roman"/>
        <w:sz w:val="20"/>
        <w:u w:val="single"/>
      </w:rPr>
      <w:t xml:space="preserve">Board of Trustees of Illinois State University – </w:t>
    </w:r>
    <w:r w:rsidRPr="009F62BD">
      <w:rPr>
        <w:rFonts w:ascii="Times New Roman" w:hAnsi="Times New Roman"/>
        <w:i/>
        <w:sz w:val="20"/>
        <w:u w:val="single"/>
      </w:rPr>
      <w:t xml:space="preserve">Educating Illinois </w:t>
    </w:r>
    <w:r w:rsidRPr="009F62BD">
      <w:rPr>
        <w:rFonts w:ascii="Times New Roman" w:hAnsi="Times New Roman"/>
        <w:sz w:val="20"/>
        <w:u w:val="single"/>
      </w:rPr>
      <w:t xml:space="preserve">Progress Report                                Page </w:t>
    </w:r>
    <w:r w:rsidRPr="009F62BD">
      <w:rPr>
        <w:rFonts w:ascii="Times New Roman" w:hAnsi="Times New Roman"/>
        <w:sz w:val="20"/>
        <w:u w:val="single"/>
      </w:rPr>
      <w:fldChar w:fldCharType="begin"/>
    </w:r>
    <w:r w:rsidRPr="009F62BD">
      <w:rPr>
        <w:rFonts w:ascii="Times New Roman" w:hAnsi="Times New Roman"/>
        <w:sz w:val="20"/>
        <w:u w:val="single"/>
      </w:rPr>
      <w:instrText xml:space="preserve"> PAGE   \* MERGEFORMAT </w:instrText>
    </w:r>
    <w:r w:rsidRPr="009F62BD">
      <w:rPr>
        <w:rFonts w:ascii="Times New Roman" w:hAnsi="Times New Roman"/>
        <w:sz w:val="20"/>
        <w:u w:val="single"/>
      </w:rPr>
      <w:fldChar w:fldCharType="separate"/>
    </w:r>
    <w:r w:rsidR="00702A53">
      <w:rPr>
        <w:rFonts w:ascii="Times New Roman" w:hAnsi="Times New Roman"/>
        <w:noProof/>
        <w:sz w:val="20"/>
        <w:u w:val="single"/>
      </w:rPr>
      <w:t>2</w:t>
    </w:r>
    <w:r w:rsidRPr="009F62BD">
      <w:rPr>
        <w:rFonts w:ascii="Times New Roman" w:hAnsi="Times New Roman"/>
        <w:sz w:val="20"/>
        <w:u w:val="single"/>
      </w:rPr>
      <w:fldChar w:fldCharType="end"/>
    </w:r>
    <w:r w:rsidRPr="009F62BD">
      <w:rPr>
        <w:rFonts w:ascii="Times New Roman" w:hAnsi="Times New Roman"/>
        <w:sz w:val="20"/>
        <w:u w:val="single"/>
      </w:rPr>
      <w:t xml:space="preserve"> </w:t>
    </w:r>
  </w:p>
  <w:p w:rsidR="004500EB" w:rsidRPr="009F62BD" w:rsidRDefault="004500EB" w:rsidP="00F008E8">
    <w:pPr>
      <w:pStyle w:val="Footer"/>
      <w:rPr>
        <w:rFonts w:ascii="Times New Roman" w:hAnsi="Times New Roman"/>
        <w:sz w:val="20"/>
      </w:rPr>
    </w:pPr>
    <w:r w:rsidRPr="009F62BD">
      <w:rPr>
        <w:rFonts w:ascii="Times New Roman" w:hAnsi="Times New Roman"/>
        <w:sz w:val="20"/>
      </w:rPr>
      <w:t>07/</w:t>
    </w:r>
    <w:r w:rsidR="008609FB">
      <w:rPr>
        <w:rFonts w:ascii="Times New Roman" w:hAnsi="Times New Roman"/>
        <w:sz w:val="20"/>
      </w:rPr>
      <w:t>24/2015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EB" w:rsidRDefault="004500EB" w:rsidP="007F4BB9">
      <w:r>
        <w:separator/>
      </w:r>
    </w:p>
  </w:footnote>
  <w:footnote w:type="continuationSeparator" w:id="0">
    <w:p w:rsidR="004500EB" w:rsidRDefault="004500EB" w:rsidP="007F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1CD333B"/>
    <w:multiLevelType w:val="hybridMultilevel"/>
    <w:tmpl w:val="3D4A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E0C0C"/>
    <w:multiLevelType w:val="hybridMultilevel"/>
    <w:tmpl w:val="9AB4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21F22"/>
    <w:multiLevelType w:val="hybridMultilevel"/>
    <w:tmpl w:val="7A48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A7961"/>
    <w:multiLevelType w:val="hybridMultilevel"/>
    <w:tmpl w:val="8A50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43EA5"/>
    <w:multiLevelType w:val="hybridMultilevel"/>
    <w:tmpl w:val="134817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62011A"/>
    <w:multiLevelType w:val="hybridMultilevel"/>
    <w:tmpl w:val="0B2036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8E37C0"/>
    <w:multiLevelType w:val="hybridMultilevel"/>
    <w:tmpl w:val="DDDE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533EC"/>
    <w:multiLevelType w:val="hybridMultilevel"/>
    <w:tmpl w:val="18A85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6379E"/>
    <w:multiLevelType w:val="hybridMultilevel"/>
    <w:tmpl w:val="CB9817F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342A7665"/>
    <w:multiLevelType w:val="hybridMultilevel"/>
    <w:tmpl w:val="C3D0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E6E00"/>
    <w:multiLevelType w:val="hybridMultilevel"/>
    <w:tmpl w:val="9190C6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4D784478"/>
    <w:multiLevelType w:val="hybridMultilevel"/>
    <w:tmpl w:val="829E912E"/>
    <w:lvl w:ilvl="0" w:tplc="F3F81E44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1E7648B"/>
    <w:multiLevelType w:val="hybridMultilevel"/>
    <w:tmpl w:val="6E507E3E"/>
    <w:lvl w:ilvl="0" w:tplc="C7208F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0DF0D1D"/>
    <w:multiLevelType w:val="hybridMultilevel"/>
    <w:tmpl w:val="D3DA102C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69CA38CE"/>
    <w:multiLevelType w:val="hybridMultilevel"/>
    <w:tmpl w:val="DD66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04870"/>
    <w:multiLevelType w:val="hybridMultilevel"/>
    <w:tmpl w:val="485A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12E35"/>
    <w:multiLevelType w:val="multilevel"/>
    <w:tmpl w:val="D266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8464C"/>
    <w:multiLevelType w:val="hybridMultilevel"/>
    <w:tmpl w:val="A492FC2A"/>
    <w:lvl w:ilvl="0" w:tplc="0B94A1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9DE1A98"/>
    <w:multiLevelType w:val="hybridMultilevel"/>
    <w:tmpl w:val="F7F4D5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7E7D5FF2"/>
    <w:multiLevelType w:val="hybridMultilevel"/>
    <w:tmpl w:val="419200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8"/>
  </w:num>
  <w:num w:numId="5">
    <w:abstractNumId w:val="7"/>
  </w:num>
  <w:num w:numId="6">
    <w:abstractNumId w:val="8"/>
  </w:num>
  <w:num w:numId="7">
    <w:abstractNumId w:val="1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6"/>
  </w:num>
  <w:num w:numId="12">
    <w:abstractNumId w:val="19"/>
  </w:num>
  <w:num w:numId="13">
    <w:abstractNumId w:val="11"/>
  </w:num>
  <w:num w:numId="14">
    <w:abstractNumId w:val="20"/>
  </w:num>
  <w:num w:numId="15">
    <w:abstractNumId w:val="9"/>
  </w:num>
  <w:num w:numId="16">
    <w:abstractNumId w:val="10"/>
  </w:num>
  <w:num w:numId="17">
    <w:abstractNumId w:val="2"/>
  </w:num>
  <w:num w:numId="18">
    <w:abstractNumId w:val="0"/>
  </w:num>
  <w:num w:numId="19">
    <w:abstractNumId w:val="5"/>
  </w:num>
  <w:num w:numId="20">
    <w:abstractNumId w:val="16"/>
  </w:num>
  <w:num w:numId="21">
    <w:abstractNumId w:val="1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0102D"/>
    <w:rsid w:val="00001C94"/>
    <w:rsid w:val="0000270A"/>
    <w:rsid w:val="00002C36"/>
    <w:rsid w:val="00002E27"/>
    <w:rsid w:val="00002FBE"/>
    <w:rsid w:val="000034CA"/>
    <w:rsid w:val="00004EB8"/>
    <w:rsid w:val="00005B79"/>
    <w:rsid w:val="000071E5"/>
    <w:rsid w:val="0000735C"/>
    <w:rsid w:val="00013430"/>
    <w:rsid w:val="00013F0F"/>
    <w:rsid w:val="00014243"/>
    <w:rsid w:val="000204BA"/>
    <w:rsid w:val="00020C9E"/>
    <w:rsid w:val="0002191C"/>
    <w:rsid w:val="000222B7"/>
    <w:rsid w:val="00023628"/>
    <w:rsid w:val="0002461D"/>
    <w:rsid w:val="00025D3B"/>
    <w:rsid w:val="00027845"/>
    <w:rsid w:val="00033E37"/>
    <w:rsid w:val="000356B9"/>
    <w:rsid w:val="00035932"/>
    <w:rsid w:val="000361EB"/>
    <w:rsid w:val="00036E4F"/>
    <w:rsid w:val="000411A5"/>
    <w:rsid w:val="00042E53"/>
    <w:rsid w:val="000438A7"/>
    <w:rsid w:val="000449F8"/>
    <w:rsid w:val="00044FF5"/>
    <w:rsid w:val="00045279"/>
    <w:rsid w:val="00050630"/>
    <w:rsid w:val="00051A71"/>
    <w:rsid w:val="000533CF"/>
    <w:rsid w:val="00055CF9"/>
    <w:rsid w:val="00056919"/>
    <w:rsid w:val="000600BB"/>
    <w:rsid w:val="0006262D"/>
    <w:rsid w:val="00062FD0"/>
    <w:rsid w:val="00063AF0"/>
    <w:rsid w:val="00063DE4"/>
    <w:rsid w:val="00065B31"/>
    <w:rsid w:val="00066749"/>
    <w:rsid w:val="00072B60"/>
    <w:rsid w:val="0007305E"/>
    <w:rsid w:val="000740F0"/>
    <w:rsid w:val="00074404"/>
    <w:rsid w:val="0007601C"/>
    <w:rsid w:val="00076555"/>
    <w:rsid w:val="00077E02"/>
    <w:rsid w:val="0008076A"/>
    <w:rsid w:val="00082146"/>
    <w:rsid w:val="00082646"/>
    <w:rsid w:val="00083618"/>
    <w:rsid w:val="00084B2E"/>
    <w:rsid w:val="00084D5E"/>
    <w:rsid w:val="00087C4F"/>
    <w:rsid w:val="00087DD7"/>
    <w:rsid w:val="00090C03"/>
    <w:rsid w:val="000911D3"/>
    <w:rsid w:val="00091CB4"/>
    <w:rsid w:val="0009253C"/>
    <w:rsid w:val="00096A3B"/>
    <w:rsid w:val="00097398"/>
    <w:rsid w:val="000A0533"/>
    <w:rsid w:val="000A3CE5"/>
    <w:rsid w:val="000A4105"/>
    <w:rsid w:val="000A43EE"/>
    <w:rsid w:val="000A4ADE"/>
    <w:rsid w:val="000A5DD1"/>
    <w:rsid w:val="000A605E"/>
    <w:rsid w:val="000A69E6"/>
    <w:rsid w:val="000A6B35"/>
    <w:rsid w:val="000A7A29"/>
    <w:rsid w:val="000B0CFD"/>
    <w:rsid w:val="000B20EC"/>
    <w:rsid w:val="000B2B1B"/>
    <w:rsid w:val="000B2C90"/>
    <w:rsid w:val="000B3B12"/>
    <w:rsid w:val="000B6EC9"/>
    <w:rsid w:val="000B765D"/>
    <w:rsid w:val="000B7979"/>
    <w:rsid w:val="000C0A4E"/>
    <w:rsid w:val="000C0E7B"/>
    <w:rsid w:val="000C11FD"/>
    <w:rsid w:val="000C1735"/>
    <w:rsid w:val="000C19B0"/>
    <w:rsid w:val="000C20D5"/>
    <w:rsid w:val="000C30F9"/>
    <w:rsid w:val="000C3582"/>
    <w:rsid w:val="000C63DE"/>
    <w:rsid w:val="000D086F"/>
    <w:rsid w:val="000D0FC3"/>
    <w:rsid w:val="000D1318"/>
    <w:rsid w:val="000D330C"/>
    <w:rsid w:val="000D4ED3"/>
    <w:rsid w:val="000E1A67"/>
    <w:rsid w:val="000E1DA7"/>
    <w:rsid w:val="000E220A"/>
    <w:rsid w:val="000E296E"/>
    <w:rsid w:val="000E35AE"/>
    <w:rsid w:val="000E3FC3"/>
    <w:rsid w:val="000E452D"/>
    <w:rsid w:val="000E575E"/>
    <w:rsid w:val="000E7725"/>
    <w:rsid w:val="000F243F"/>
    <w:rsid w:val="000F2CFD"/>
    <w:rsid w:val="00101A8D"/>
    <w:rsid w:val="00103569"/>
    <w:rsid w:val="00104798"/>
    <w:rsid w:val="001051F1"/>
    <w:rsid w:val="0010520B"/>
    <w:rsid w:val="00107BDD"/>
    <w:rsid w:val="00110C78"/>
    <w:rsid w:val="00111B49"/>
    <w:rsid w:val="00111CF2"/>
    <w:rsid w:val="00112D3A"/>
    <w:rsid w:val="0011459D"/>
    <w:rsid w:val="00115610"/>
    <w:rsid w:val="00115A07"/>
    <w:rsid w:val="001162E6"/>
    <w:rsid w:val="00116A4A"/>
    <w:rsid w:val="00116AFC"/>
    <w:rsid w:val="00120646"/>
    <w:rsid w:val="00121814"/>
    <w:rsid w:val="0012193C"/>
    <w:rsid w:val="00122CB6"/>
    <w:rsid w:val="00122F43"/>
    <w:rsid w:val="00123857"/>
    <w:rsid w:val="00124137"/>
    <w:rsid w:val="0012760B"/>
    <w:rsid w:val="00127CB1"/>
    <w:rsid w:val="00130FB4"/>
    <w:rsid w:val="0013234D"/>
    <w:rsid w:val="00137161"/>
    <w:rsid w:val="00137D79"/>
    <w:rsid w:val="00144180"/>
    <w:rsid w:val="00147355"/>
    <w:rsid w:val="001474AD"/>
    <w:rsid w:val="00151465"/>
    <w:rsid w:val="001520E4"/>
    <w:rsid w:val="0015232B"/>
    <w:rsid w:val="0015236E"/>
    <w:rsid w:val="001529F9"/>
    <w:rsid w:val="0015436C"/>
    <w:rsid w:val="00160182"/>
    <w:rsid w:val="00160280"/>
    <w:rsid w:val="00162EEC"/>
    <w:rsid w:val="001637F1"/>
    <w:rsid w:val="00165B82"/>
    <w:rsid w:val="0016632E"/>
    <w:rsid w:val="001702A1"/>
    <w:rsid w:val="0017387F"/>
    <w:rsid w:val="00173B6B"/>
    <w:rsid w:val="00175007"/>
    <w:rsid w:val="0017574D"/>
    <w:rsid w:val="001804FE"/>
    <w:rsid w:val="00180A53"/>
    <w:rsid w:val="00181676"/>
    <w:rsid w:val="00182F4E"/>
    <w:rsid w:val="0018389A"/>
    <w:rsid w:val="001842CF"/>
    <w:rsid w:val="0018436D"/>
    <w:rsid w:val="00185B56"/>
    <w:rsid w:val="0018620E"/>
    <w:rsid w:val="001925C4"/>
    <w:rsid w:val="001934D3"/>
    <w:rsid w:val="0019354F"/>
    <w:rsid w:val="00193A15"/>
    <w:rsid w:val="00195430"/>
    <w:rsid w:val="001956CE"/>
    <w:rsid w:val="00197962"/>
    <w:rsid w:val="001979FA"/>
    <w:rsid w:val="001A0047"/>
    <w:rsid w:val="001A036E"/>
    <w:rsid w:val="001A0B4E"/>
    <w:rsid w:val="001A171E"/>
    <w:rsid w:val="001A51A5"/>
    <w:rsid w:val="001A561D"/>
    <w:rsid w:val="001A6BE9"/>
    <w:rsid w:val="001A6C5A"/>
    <w:rsid w:val="001A7FD6"/>
    <w:rsid w:val="001B044C"/>
    <w:rsid w:val="001B0AD7"/>
    <w:rsid w:val="001B27FA"/>
    <w:rsid w:val="001B339E"/>
    <w:rsid w:val="001B3437"/>
    <w:rsid w:val="001B4366"/>
    <w:rsid w:val="001B67C4"/>
    <w:rsid w:val="001C13C5"/>
    <w:rsid w:val="001C1E22"/>
    <w:rsid w:val="001C1F2B"/>
    <w:rsid w:val="001C24FB"/>
    <w:rsid w:val="001C2970"/>
    <w:rsid w:val="001C7E17"/>
    <w:rsid w:val="001D0557"/>
    <w:rsid w:val="001D170E"/>
    <w:rsid w:val="001D2D85"/>
    <w:rsid w:val="001D37A8"/>
    <w:rsid w:val="001D391A"/>
    <w:rsid w:val="001D53A8"/>
    <w:rsid w:val="001D55B8"/>
    <w:rsid w:val="001E0B19"/>
    <w:rsid w:val="001E2F44"/>
    <w:rsid w:val="001E3838"/>
    <w:rsid w:val="001E3C80"/>
    <w:rsid w:val="001E6207"/>
    <w:rsid w:val="001E671E"/>
    <w:rsid w:val="001F0141"/>
    <w:rsid w:val="001F04FA"/>
    <w:rsid w:val="001F0D79"/>
    <w:rsid w:val="001F111B"/>
    <w:rsid w:val="001F1241"/>
    <w:rsid w:val="001F1E71"/>
    <w:rsid w:val="001F2A35"/>
    <w:rsid w:val="001F2C65"/>
    <w:rsid w:val="001F414A"/>
    <w:rsid w:val="001F7C55"/>
    <w:rsid w:val="001F7F22"/>
    <w:rsid w:val="00200C14"/>
    <w:rsid w:val="00200D8B"/>
    <w:rsid w:val="00201D8E"/>
    <w:rsid w:val="00203194"/>
    <w:rsid w:val="0020394B"/>
    <w:rsid w:val="00204420"/>
    <w:rsid w:val="00204616"/>
    <w:rsid w:val="002052ED"/>
    <w:rsid w:val="0021048A"/>
    <w:rsid w:val="00211488"/>
    <w:rsid w:val="002120FB"/>
    <w:rsid w:val="00212C1F"/>
    <w:rsid w:val="00212D66"/>
    <w:rsid w:val="00213786"/>
    <w:rsid w:val="00213D85"/>
    <w:rsid w:val="00215C12"/>
    <w:rsid w:val="0021658D"/>
    <w:rsid w:val="00216A18"/>
    <w:rsid w:val="002170E0"/>
    <w:rsid w:val="002207A1"/>
    <w:rsid w:val="00220C73"/>
    <w:rsid w:val="002210BC"/>
    <w:rsid w:val="002211A4"/>
    <w:rsid w:val="00221AA5"/>
    <w:rsid w:val="002259D6"/>
    <w:rsid w:val="00226447"/>
    <w:rsid w:val="002269FA"/>
    <w:rsid w:val="00230795"/>
    <w:rsid w:val="002309BF"/>
    <w:rsid w:val="0023197F"/>
    <w:rsid w:val="00235467"/>
    <w:rsid w:val="002357E7"/>
    <w:rsid w:val="00235F11"/>
    <w:rsid w:val="00240222"/>
    <w:rsid w:val="00242104"/>
    <w:rsid w:val="002442FA"/>
    <w:rsid w:val="00244314"/>
    <w:rsid w:val="002459C8"/>
    <w:rsid w:val="0024611E"/>
    <w:rsid w:val="0024739F"/>
    <w:rsid w:val="00250172"/>
    <w:rsid w:val="00250722"/>
    <w:rsid w:val="00251F1F"/>
    <w:rsid w:val="002550DF"/>
    <w:rsid w:val="00255F6D"/>
    <w:rsid w:val="00256128"/>
    <w:rsid w:val="0025684F"/>
    <w:rsid w:val="00256B6B"/>
    <w:rsid w:val="00261BD4"/>
    <w:rsid w:val="00263DD8"/>
    <w:rsid w:val="00263F44"/>
    <w:rsid w:val="002649B2"/>
    <w:rsid w:val="00266A66"/>
    <w:rsid w:val="002704E2"/>
    <w:rsid w:val="00270961"/>
    <w:rsid w:val="0027131C"/>
    <w:rsid w:val="0027136A"/>
    <w:rsid w:val="00274214"/>
    <w:rsid w:val="0027650B"/>
    <w:rsid w:val="00276857"/>
    <w:rsid w:val="00280233"/>
    <w:rsid w:val="00281BD1"/>
    <w:rsid w:val="0028507D"/>
    <w:rsid w:val="00286C26"/>
    <w:rsid w:val="00291569"/>
    <w:rsid w:val="00295711"/>
    <w:rsid w:val="002A63B0"/>
    <w:rsid w:val="002A7131"/>
    <w:rsid w:val="002A77E0"/>
    <w:rsid w:val="002B04FB"/>
    <w:rsid w:val="002B05B1"/>
    <w:rsid w:val="002B1C0C"/>
    <w:rsid w:val="002B23A4"/>
    <w:rsid w:val="002B3B9E"/>
    <w:rsid w:val="002B527B"/>
    <w:rsid w:val="002B570F"/>
    <w:rsid w:val="002B69B3"/>
    <w:rsid w:val="002B6BF9"/>
    <w:rsid w:val="002C3D70"/>
    <w:rsid w:val="002C4D4B"/>
    <w:rsid w:val="002C5F48"/>
    <w:rsid w:val="002C7589"/>
    <w:rsid w:val="002D0BCB"/>
    <w:rsid w:val="002D0DF5"/>
    <w:rsid w:val="002D19EB"/>
    <w:rsid w:val="002D36C4"/>
    <w:rsid w:val="002D3A68"/>
    <w:rsid w:val="002D3A73"/>
    <w:rsid w:val="002D3DAF"/>
    <w:rsid w:val="002D5895"/>
    <w:rsid w:val="002D60B6"/>
    <w:rsid w:val="002D6573"/>
    <w:rsid w:val="002D6942"/>
    <w:rsid w:val="002D6BD1"/>
    <w:rsid w:val="002E19AF"/>
    <w:rsid w:val="002E19D3"/>
    <w:rsid w:val="002E1D82"/>
    <w:rsid w:val="002E20EA"/>
    <w:rsid w:val="002E3742"/>
    <w:rsid w:val="002E435F"/>
    <w:rsid w:val="002E6913"/>
    <w:rsid w:val="002F0DA0"/>
    <w:rsid w:val="002F145A"/>
    <w:rsid w:val="002F333F"/>
    <w:rsid w:val="002F6D33"/>
    <w:rsid w:val="002F6D3D"/>
    <w:rsid w:val="002F7A37"/>
    <w:rsid w:val="002F7F35"/>
    <w:rsid w:val="00302C11"/>
    <w:rsid w:val="00305A5B"/>
    <w:rsid w:val="0030650D"/>
    <w:rsid w:val="003076D3"/>
    <w:rsid w:val="00307B4B"/>
    <w:rsid w:val="00312031"/>
    <w:rsid w:val="0031419E"/>
    <w:rsid w:val="0031498B"/>
    <w:rsid w:val="00314D23"/>
    <w:rsid w:val="00315C21"/>
    <w:rsid w:val="0031653F"/>
    <w:rsid w:val="003178AD"/>
    <w:rsid w:val="0032411D"/>
    <w:rsid w:val="0032612A"/>
    <w:rsid w:val="0032699B"/>
    <w:rsid w:val="00326E4F"/>
    <w:rsid w:val="003276B5"/>
    <w:rsid w:val="00330810"/>
    <w:rsid w:val="003312D2"/>
    <w:rsid w:val="00331EFD"/>
    <w:rsid w:val="00333112"/>
    <w:rsid w:val="003333DA"/>
    <w:rsid w:val="00333ABE"/>
    <w:rsid w:val="00334A99"/>
    <w:rsid w:val="003352B6"/>
    <w:rsid w:val="003367BF"/>
    <w:rsid w:val="00337A9B"/>
    <w:rsid w:val="003419D2"/>
    <w:rsid w:val="003420B6"/>
    <w:rsid w:val="003421C5"/>
    <w:rsid w:val="003426FB"/>
    <w:rsid w:val="0034402B"/>
    <w:rsid w:val="00344909"/>
    <w:rsid w:val="0034567A"/>
    <w:rsid w:val="00345CB2"/>
    <w:rsid w:val="00346239"/>
    <w:rsid w:val="00353014"/>
    <w:rsid w:val="00353E45"/>
    <w:rsid w:val="00355FB2"/>
    <w:rsid w:val="00356263"/>
    <w:rsid w:val="00356761"/>
    <w:rsid w:val="00357BD2"/>
    <w:rsid w:val="00360D37"/>
    <w:rsid w:val="0036141A"/>
    <w:rsid w:val="00361EE1"/>
    <w:rsid w:val="00362BC5"/>
    <w:rsid w:val="003646AE"/>
    <w:rsid w:val="00367213"/>
    <w:rsid w:val="00367419"/>
    <w:rsid w:val="00367BB4"/>
    <w:rsid w:val="00370F79"/>
    <w:rsid w:val="00371FB2"/>
    <w:rsid w:val="00372EFC"/>
    <w:rsid w:val="00375442"/>
    <w:rsid w:val="00376854"/>
    <w:rsid w:val="00377135"/>
    <w:rsid w:val="00377E92"/>
    <w:rsid w:val="00381FFE"/>
    <w:rsid w:val="0038290A"/>
    <w:rsid w:val="003836B5"/>
    <w:rsid w:val="003837DA"/>
    <w:rsid w:val="003844A5"/>
    <w:rsid w:val="003849E4"/>
    <w:rsid w:val="00385A63"/>
    <w:rsid w:val="0038757E"/>
    <w:rsid w:val="003879AD"/>
    <w:rsid w:val="00387B84"/>
    <w:rsid w:val="00390415"/>
    <w:rsid w:val="003909BF"/>
    <w:rsid w:val="00392546"/>
    <w:rsid w:val="00394D1A"/>
    <w:rsid w:val="00396DD3"/>
    <w:rsid w:val="003975CE"/>
    <w:rsid w:val="003A01DA"/>
    <w:rsid w:val="003A1546"/>
    <w:rsid w:val="003A40A8"/>
    <w:rsid w:val="003A5455"/>
    <w:rsid w:val="003A55F5"/>
    <w:rsid w:val="003A5738"/>
    <w:rsid w:val="003A7C98"/>
    <w:rsid w:val="003B0137"/>
    <w:rsid w:val="003B1F25"/>
    <w:rsid w:val="003B242B"/>
    <w:rsid w:val="003B2DD5"/>
    <w:rsid w:val="003B41AD"/>
    <w:rsid w:val="003B5208"/>
    <w:rsid w:val="003C0A62"/>
    <w:rsid w:val="003C0F29"/>
    <w:rsid w:val="003C4491"/>
    <w:rsid w:val="003C5B83"/>
    <w:rsid w:val="003C5BA8"/>
    <w:rsid w:val="003C74FC"/>
    <w:rsid w:val="003C764F"/>
    <w:rsid w:val="003D0236"/>
    <w:rsid w:val="003D1D1B"/>
    <w:rsid w:val="003D3924"/>
    <w:rsid w:val="003D3C0B"/>
    <w:rsid w:val="003D5D54"/>
    <w:rsid w:val="003D5EB3"/>
    <w:rsid w:val="003D6975"/>
    <w:rsid w:val="003D72D4"/>
    <w:rsid w:val="003E0916"/>
    <w:rsid w:val="003E11DB"/>
    <w:rsid w:val="003E14CE"/>
    <w:rsid w:val="003E2FBC"/>
    <w:rsid w:val="003E38DE"/>
    <w:rsid w:val="003E408E"/>
    <w:rsid w:val="003E4886"/>
    <w:rsid w:val="003E5809"/>
    <w:rsid w:val="003E7682"/>
    <w:rsid w:val="003E78E8"/>
    <w:rsid w:val="003E7FAE"/>
    <w:rsid w:val="003F07D6"/>
    <w:rsid w:val="003F0B6A"/>
    <w:rsid w:val="003F1257"/>
    <w:rsid w:val="003F14CA"/>
    <w:rsid w:val="003F1604"/>
    <w:rsid w:val="003F23D4"/>
    <w:rsid w:val="003F2A7C"/>
    <w:rsid w:val="003F305A"/>
    <w:rsid w:val="003F42BD"/>
    <w:rsid w:val="003F56B7"/>
    <w:rsid w:val="003F5E8C"/>
    <w:rsid w:val="003F66FC"/>
    <w:rsid w:val="003F7411"/>
    <w:rsid w:val="003F79DA"/>
    <w:rsid w:val="0040157F"/>
    <w:rsid w:val="0040654A"/>
    <w:rsid w:val="004065B2"/>
    <w:rsid w:val="00410555"/>
    <w:rsid w:val="00422462"/>
    <w:rsid w:val="0042356E"/>
    <w:rsid w:val="00423CEF"/>
    <w:rsid w:val="00423EE5"/>
    <w:rsid w:val="004246D6"/>
    <w:rsid w:val="00424C02"/>
    <w:rsid w:val="00424C2D"/>
    <w:rsid w:val="0042572D"/>
    <w:rsid w:val="004259BB"/>
    <w:rsid w:val="00425E5D"/>
    <w:rsid w:val="004273FA"/>
    <w:rsid w:val="00430BB6"/>
    <w:rsid w:val="00431187"/>
    <w:rsid w:val="00434B2D"/>
    <w:rsid w:val="00434EEC"/>
    <w:rsid w:val="00435605"/>
    <w:rsid w:val="00435AF5"/>
    <w:rsid w:val="00437916"/>
    <w:rsid w:val="00437EAA"/>
    <w:rsid w:val="00440950"/>
    <w:rsid w:val="00440EB9"/>
    <w:rsid w:val="004416B3"/>
    <w:rsid w:val="00441DE9"/>
    <w:rsid w:val="0044221C"/>
    <w:rsid w:val="004422A6"/>
    <w:rsid w:val="0044248C"/>
    <w:rsid w:val="00442E44"/>
    <w:rsid w:val="00443ABF"/>
    <w:rsid w:val="00444B53"/>
    <w:rsid w:val="00444D01"/>
    <w:rsid w:val="00445613"/>
    <w:rsid w:val="004477A3"/>
    <w:rsid w:val="00447D5C"/>
    <w:rsid w:val="004500EB"/>
    <w:rsid w:val="0045248A"/>
    <w:rsid w:val="0045300E"/>
    <w:rsid w:val="004547A2"/>
    <w:rsid w:val="0045663A"/>
    <w:rsid w:val="0045733D"/>
    <w:rsid w:val="004573F8"/>
    <w:rsid w:val="00460822"/>
    <w:rsid w:val="00461530"/>
    <w:rsid w:val="00461582"/>
    <w:rsid w:val="00461FC4"/>
    <w:rsid w:val="00462346"/>
    <w:rsid w:val="004639C5"/>
    <w:rsid w:val="00466A9F"/>
    <w:rsid w:val="0046712A"/>
    <w:rsid w:val="004704DC"/>
    <w:rsid w:val="00470822"/>
    <w:rsid w:val="0047139B"/>
    <w:rsid w:val="00471F12"/>
    <w:rsid w:val="00473930"/>
    <w:rsid w:val="00474B05"/>
    <w:rsid w:val="00475C77"/>
    <w:rsid w:val="004776D0"/>
    <w:rsid w:val="004778D7"/>
    <w:rsid w:val="00477FCB"/>
    <w:rsid w:val="00477FF9"/>
    <w:rsid w:val="004818FC"/>
    <w:rsid w:val="00482269"/>
    <w:rsid w:val="00482401"/>
    <w:rsid w:val="00482F79"/>
    <w:rsid w:val="00484446"/>
    <w:rsid w:val="00484798"/>
    <w:rsid w:val="00486F42"/>
    <w:rsid w:val="00491DD5"/>
    <w:rsid w:val="00492DE6"/>
    <w:rsid w:val="0049382B"/>
    <w:rsid w:val="004938CD"/>
    <w:rsid w:val="00494434"/>
    <w:rsid w:val="004947F9"/>
    <w:rsid w:val="0049552C"/>
    <w:rsid w:val="00496D96"/>
    <w:rsid w:val="00496DF5"/>
    <w:rsid w:val="004A09A1"/>
    <w:rsid w:val="004A112C"/>
    <w:rsid w:val="004A1169"/>
    <w:rsid w:val="004A2A84"/>
    <w:rsid w:val="004A3354"/>
    <w:rsid w:val="004A45C4"/>
    <w:rsid w:val="004A5B6C"/>
    <w:rsid w:val="004A7F1F"/>
    <w:rsid w:val="004A7F97"/>
    <w:rsid w:val="004B0FF0"/>
    <w:rsid w:val="004B104F"/>
    <w:rsid w:val="004B37C2"/>
    <w:rsid w:val="004B3BA5"/>
    <w:rsid w:val="004B3D9F"/>
    <w:rsid w:val="004C0791"/>
    <w:rsid w:val="004C07A1"/>
    <w:rsid w:val="004C0A0C"/>
    <w:rsid w:val="004C0BCC"/>
    <w:rsid w:val="004C0C35"/>
    <w:rsid w:val="004C35C3"/>
    <w:rsid w:val="004C4B59"/>
    <w:rsid w:val="004C4F9B"/>
    <w:rsid w:val="004C5349"/>
    <w:rsid w:val="004C5878"/>
    <w:rsid w:val="004D1612"/>
    <w:rsid w:val="004D1B3F"/>
    <w:rsid w:val="004D3159"/>
    <w:rsid w:val="004D545E"/>
    <w:rsid w:val="004D5523"/>
    <w:rsid w:val="004D5992"/>
    <w:rsid w:val="004D6E78"/>
    <w:rsid w:val="004D741B"/>
    <w:rsid w:val="004E02E6"/>
    <w:rsid w:val="004E087E"/>
    <w:rsid w:val="004E12E2"/>
    <w:rsid w:val="004E2886"/>
    <w:rsid w:val="004E4043"/>
    <w:rsid w:val="004E4C56"/>
    <w:rsid w:val="004E5876"/>
    <w:rsid w:val="004E67E4"/>
    <w:rsid w:val="004F0E5A"/>
    <w:rsid w:val="004F13F5"/>
    <w:rsid w:val="004F1751"/>
    <w:rsid w:val="004F2BD3"/>
    <w:rsid w:val="004F2CF5"/>
    <w:rsid w:val="004F2E81"/>
    <w:rsid w:val="004F46D6"/>
    <w:rsid w:val="004F690E"/>
    <w:rsid w:val="00500840"/>
    <w:rsid w:val="00500C82"/>
    <w:rsid w:val="00502159"/>
    <w:rsid w:val="0050255E"/>
    <w:rsid w:val="00503082"/>
    <w:rsid w:val="00507021"/>
    <w:rsid w:val="00510165"/>
    <w:rsid w:val="00510547"/>
    <w:rsid w:val="00512293"/>
    <w:rsid w:val="005126A1"/>
    <w:rsid w:val="00512D1C"/>
    <w:rsid w:val="00513885"/>
    <w:rsid w:val="00514A68"/>
    <w:rsid w:val="00514AB8"/>
    <w:rsid w:val="005152C9"/>
    <w:rsid w:val="00515968"/>
    <w:rsid w:val="00516F85"/>
    <w:rsid w:val="00521A6C"/>
    <w:rsid w:val="0052207D"/>
    <w:rsid w:val="005223A3"/>
    <w:rsid w:val="00525B03"/>
    <w:rsid w:val="00525B37"/>
    <w:rsid w:val="005262CD"/>
    <w:rsid w:val="00527788"/>
    <w:rsid w:val="00531D5E"/>
    <w:rsid w:val="00532713"/>
    <w:rsid w:val="005329BD"/>
    <w:rsid w:val="00532C9D"/>
    <w:rsid w:val="00534D88"/>
    <w:rsid w:val="00535AA7"/>
    <w:rsid w:val="00535AB1"/>
    <w:rsid w:val="00535ADE"/>
    <w:rsid w:val="00535ADF"/>
    <w:rsid w:val="00535DAD"/>
    <w:rsid w:val="00537316"/>
    <w:rsid w:val="00540925"/>
    <w:rsid w:val="005437EE"/>
    <w:rsid w:val="005452E1"/>
    <w:rsid w:val="005455AF"/>
    <w:rsid w:val="00547C38"/>
    <w:rsid w:val="00552EAC"/>
    <w:rsid w:val="00553280"/>
    <w:rsid w:val="00556BD8"/>
    <w:rsid w:val="00556C64"/>
    <w:rsid w:val="00557C30"/>
    <w:rsid w:val="005617E6"/>
    <w:rsid w:val="00564C8C"/>
    <w:rsid w:val="005651F9"/>
    <w:rsid w:val="00566F8F"/>
    <w:rsid w:val="00571E64"/>
    <w:rsid w:val="00572406"/>
    <w:rsid w:val="0057284F"/>
    <w:rsid w:val="00572B37"/>
    <w:rsid w:val="00572C32"/>
    <w:rsid w:val="005735B6"/>
    <w:rsid w:val="00573FE0"/>
    <w:rsid w:val="00577E15"/>
    <w:rsid w:val="0058168E"/>
    <w:rsid w:val="00581BF5"/>
    <w:rsid w:val="00583C7F"/>
    <w:rsid w:val="00584DD2"/>
    <w:rsid w:val="005860A4"/>
    <w:rsid w:val="00587A20"/>
    <w:rsid w:val="00587E47"/>
    <w:rsid w:val="00587EF0"/>
    <w:rsid w:val="0059058A"/>
    <w:rsid w:val="00591154"/>
    <w:rsid w:val="00593B54"/>
    <w:rsid w:val="005959B3"/>
    <w:rsid w:val="005A0C23"/>
    <w:rsid w:val="005A0D4E"/>
    <w:rsid w:val="005A101A"/>
    <w:rsid w:val="005A17BE"/>
    <w:rsid w:val="005A3C2C"/>
    <w:rsid w:val="005A3EBF"/>
    <w:rsid w:val="005A4CBB"/>
    <w:rsid w:val="005A6221"/>
    <w:rsid w:val="005A6A26"/>
    <w:rsid w:val="005B0D00"/>
    <w:rsid w:val="005B3461"/>
    <w:rsid w:val="005B7B38"/>
    <w:rsid w:val="005C239F"/>
    <w:rsid w:val="005C2617"/>
    <w:rsid w:val="005C2FA5"/>
    <w:rsid w:val="005C4DE2"/>
    <w:rsid w:val="005C5F7D"/>
    <w:rsid w:val="005D0B02"/>
    <w:rsid w:val="005D0B4F"/>
    <w:rsid w:val="005D38C6"/>
    <w:rsid w:val="005D3994"/>
    <w:rsid w:val="005D4627"/>
    <w:rsid w:val="005D5480"/>
    <w:rsid w:val="005D6452"/>
    <w:rsid w:val="005D6473"/>
    <w:rsid w:val="005D6AA1"/>
    <w:rsid w:val="005D6F5F"/>
    <w:rsid w:val="005D7465"/>
    <w:rsid w:val="005E010B"/>
    <w:rsid w:val="005E0C8C"/>
    <w:rsid w:val="005E1611"/>
    <w:rsid w:val="005E37FB"/>
    <w:rsid w:val="005E428B"/>
    <w:rsid w:val="005E4A90"/>
    <w:rsid w:val="005E4B51"/>
    <w:rsid w:val="005E6E1F"/>
    <w:rsid w:val="005E7B7A"/>
    <w:rsid w:val="005F02E7"/>
    <w:rsid w:val="005F08C8"/>
    <w:rsid w:val="005F2B74"/>
    <w:rsid w:val="005F47EE"/>
    <w:rsid w:val="005F5C99"/>
    <w:rsid w:val="005F6782"/>
    <w:rsid w:val="006010BB"/>
    <w:rsid w:val="0060130F"/>
    <w:rsid w:val="00601DE1"/>
    <w:rsid w:val="00603695"/>
    <w:rsid w:val="00603D2C"/>
    <w:rsid w:val="0060414B"/>
    <w:rsid w:val="00605856"/>
    <w:rsid w:val="00606018"/>
    <w:rsid w:val="0060637F"/>
    <w:rsid w:val="00607F55"/>
    <w:rsid w:val="00607F96"/>
    <w:rsid w:val="0061270F"/>
    <w:rsid w:val="00613024"/>
    <w:rsid w:val="006130B5"/>
    <w:rsid w:val="00613C31"/>
    <w:rsid w:val="00614AE2"/>
    <w:rsid w:val="00614CC1"/>
    <w:rsid w:val="00615E52"/>
    <w:rsid w:val="00616D6E"/>
    <w:rsid w:val="00617372"/>
    <w:rsid w:val="00617D18"/>
    <w:rsid w:val="00622696"/>
    <w:rsid w:val="00622869"/>
    <w:rsid w:val="006245B8"/>
    <w:rsid w:val="006251C3"/>
    <w:rsid w:val="006268EB"/>
    <w:rsid w:val="00627E2A"/>
    <w:rsid w:val="006308E4"/>
    <w:rsid w:val="00631294"/>
    <w:rsid w:val="00631680"/>
    <w:rsid w:val="006335DD"/>
    <w:rsid w:val="006342C3"/>
    <w:rsid w:val="00634CDF"/>
    <w:rsid w:val="0063564D"/>
    <w:rsid w:val="00635DE0"/>
    <w:rsid w:val="00636715"/>
    <w:rsid w:val="006368F5"/>
    <w:rsid w:val="00637904"/>
    <w:rsid w:val="00637F0B"/>
    <w:rsid w:val="006400C4"/>
    <w:rsid w:val="00641996"/>
    <w:rsid w:val="00641AB3"/>
    <w:rsid w:val="00643992"/>
    <w:rsid w:val="0064557F"/>
    <w:rsid w:val="00646915"/>
    <w:rsid w:val="00650DC5"/>
    <w:rsid w:val="00651073"/>
    <w:rsid w:val="006515AE"/>
    <w:rsid w:val="00651B58"/>
    <w:rsid w:val="00651C4C"/>
    <w:rsid w:val="00651E4A"/>
    <w:rsid w:val="006520C0"/>
    <w:rsid w:val="0065257B"/>
    <w:rsid w:val="00652583"/>
    <w:rsid w:val="00653DA1"/>
    <w:rsid w:val="006567AD"/>
    <w:rsid w:val="00656864"/>
    <w:rsid w:val="00656E33"/>
    <w:rsid w:val="006577A4"/>
    <w:rsid w:val="00657D34"/>
    <w:rsid w:val="00662F30"/>
    <w:rsid w:val="00665A43"/>
    <w:rsid w:val="00665EB1"/>
    <w:rsid w:val="00667A03"/>
    <w:rsid w:val="00670D0F"/>
    <w:rsid w:val="006712E3"/>
    <w:rsid w:val="00671667"/>
    <w:rsid w:val="00673312"/>
    <w:rsid w:val="00674EB1"/>
    <w:rsid w:val="0067549C"/>
    <w:rsid w:val="00675DDD"/>
    <w:rsid w:val="006806A8"/>
    <w:rsid w:val="00680A42"/>
    <w:rsid w:val="006811ED"/>
    <w:rsid w:val="006835AF"/>
    <w:rsid w:val="00684074"/>
    <w:rsid w:val="00684B99"/>
    <w:rsid w:val="00685FB8"/>
    <w:rsid w:val="0068765A"/>
    <w:rsid w:val="0068792A"/>
    <w:rsid w:val="00687E6C"/>
    <w:rsid w:val="00691D72"/>
    <w:rsid w:val="006927A2"/>
    <w:rsid w:val="00695E79"/>
    <w:rsid w:val="00696E56"/>
    <w:rsid w:val="006976CB"/>
    <w:rsid w:val="006A140D"/>
    <w:rsid w:val="006A192A"/>
    <w:rsid w:val="006A2357"/>
    <w:rsid w:val="006A3BDA"/>
    <w:rsid w:val="006A524B"/>
    <w:rsid w:val="006A5651"/>
    <w:rsid w:val="006A619C"/>
    <w:rsid w:val="006B0B21"/>
    <w:rsid w:val="006B2032"/>
    <w:rsid w:val="006B2E01"/>
    <w:rsid w:val="006B526D"/>
    <w:rsid w:val="006B552A"/>
    <w:rsid w:val="006B7896"/>
    <w:rsid w:val="006B7D7B"/>
    <w:rsid w:val="006B7E71"/>
    <w:rsid w:val="006C1B25"/>
    <w:rsid w:val="006C36FA"/>
    <w:rsid w:val="006C379F"/>
    <w:rsid w:val="006C4479"/>
    <w:rsid w:val="006C5529"/>
    <w:rsid w:val="006C56C1"/>
    <w:rsid w:val="006C61B5"/>
    <w:rsid w:val="006C7C3A"/>
    <w:rsid w:val="006D1497"/>
    <w:rsid w:val="006D22CB"/>
    <w:rsid w:val="006D2978"/>
    <w:rsid w:val="006D4F4C"/>
    <w:rsid w:val="006D60D1"/>
    <w:rsid w:val="006D6AC7"/>
    <w:rsid w:val="006D7B33"/>
    <w:rsid w:val="006E030B"/>
    <w:rsid w:val="006E08D5"/>
    <w:rsid w:val="006E095A"/>
    <w:rsid w:val="006E1205"/>
    <w:rsid w:val="006E24BF"/>
    <w:rsid w:val="006E3288"/>
    <w:rsid w:val="006E3D24"/>
    <w:rsid w:val="006E5976"/>
    <w:rsid w:val="006E5EA3"/>
    <w:rsid w:val="006E633D"/>
    <w:rsid w:val="006E721C"/>
    <w:rsid w:val="006E7F62"/>
    <w:rsid w:val="006F0BDF"/>
    <w:rsid w:val="006F1EE2"/>
    <w:rsid w:val="006F20C4"/>
    <w:rsid w:val="006F4CA4"/>
    <w:rsid w:val="006F5C59"/>
    <w:rsid w:val="006F68E9"/>
    <w:rsid w:val="006F758A"/>
    <w:rsid w:val="00700071"/>
    <w:rsid w:val="00701F6B"/>
    <w:rsid w:val="00702A53"/>
    <w:rsid w:val="00704796"/>
    <w:rsid w:val="007047C3"/>
    <w:rsid w:val="0070501C"/>
    <w:rsid w:val="00706D83"/>
    <w:rsid w:val="00710393"/>
    <w:rsid w:val="00712F5B"/>
    <w:rsid w:val="007137E4"/>
    <w:rsid w:val="00713B37"/>
    <w:rsid w:val="00713CB4"/>
    <w:rsid w:val="00715859"/>
    <w:rsid w:val="00715A17"/>
    <w:rsid w:val="00716A55"/>
    <w:rsid w:val="007208A1"/>
    <w:rsid w:val="00720A7D"/>
    <w:rsid w:val="00721371"/>
    <w:rsid w:val="00723768"/>
    <w:rsid w:val="00724052"/>
    <w:rsid w:val="00724955"/>
    <w:rsid w:val="00724FC1"/>
    <w:rsid w:val="00725581"/>
    <w:rsid w:val="00727B05"/>
    <w:rsid w:val="00731863"/>
    <w:rsid w:val="0073251A"/>
    <w:rsid w:val="007329D4"/>
    <w:rsid w:val="007341B0"/>
    <w:rsid w:val="00736366"/>
    <w:rsid w:val="00736B02"/>
    <w:rsid w:val="00737285"/>
    <w:rsid w:val="00737D7C"/>
    <w:rsid w:val="007405FA"/>
    <w:rsid w:val="00742DF2"/>
    <w:rsid w:val="007442AD"/>
    <w:rsid w:val="007502E9"/>
    <w:rsid w:val="007505E0"/>
    <w:rsid w:val="0075161E"/>
    <w:rsid w:val="0075232C"/>
    <w:rsid w:val="00752592"/>
    <w:rsid w:val="007527BB"/>
    <w:rsid w:val="00761BD9"/>
    <w:rsid w:val="0076273C"/>
    <w:rsid w:val="007632A0"/>
    <w:rsid w:val="00763B55"/>
    <w:rsid w:val="00764313"/>
    <w:rsid w:val="00764AE2"/>
    <w:rsid w:val="0076507C"/>
    <w:rsid w:val="00765542"/>
    <w:rsid w:val="00770CED"/>
    <w:rsid w:val="00775C17"/>
    <w:rsid w:val="00777646"/>
    <w:rsid w:val="00777A9D"/>
    <w:rsid w:val="00777AAC"/>
    <w:rsid w:val="00780C51"/>
    <w:rsid w:val="00780E95"/>
    <w:rsid w:val="0078132F"/>
    <w:rsid w:val="007816B6"/>
    <w:rsid w:val="00781B7A"/>
    <w:rsid w:val="00785856"/>
    <w:rsid w:val="007864A3"/>
    <w:rsid w:val="00786D19"/>
    <w:rsid w:val="00786F6D"/>
    <w:rsid w:val="007870A8"/>
    <w:rsid w:val="00790D30"/>
    <w:rsid w:val="00791C32"/>
    <w:rsid w:val="00791F05"/>
    <w:rsid w:val="007920BE"/>
    <w:rsid w:val="00792873"/>
    <w:rsid w:val="00792959"/>
    <w:rsid w:val="0079653D"/>
    <w:rsid w:val="007A208A"/>
    <w:rsid w:val="007A464E"/>
    <w:rsid w:val="007A73DF"/>
    <w:rsid w:val="007B08F7"/>
    <w:rsid w:val="007B178E"/>
    <w:rsid w:val="007B3D32"/>
    <w:rsid w:val="007B741D"/>
    <w:rsid w:val="007B7CED"/>
    <w:rsid w:val="007C0372"/>
    <w:rsid w:val="007C261B"/>
    <w:rsid w:val="007C3E9F"/>
    <w:rsid w:val="007C4A50"/>
    <w:rsid w:val="007C5244"/>
    <w:rsid w:val="007C569F"/>
    <w:rsid w:val="007D0118"/>
    <w:rsid w:val="007D0AD5"/>
    <w:rsid w:val="007D24F2"/>
    <w:rsid w:val="007D300B"/>
    <w:rsid w:val="007D5810"/>
    <w:rsid w:val="007E0B60"/>
    <w:rsid w:val="007E20E3"/>
    <w:rsid w:val="007E2E0B"/>
    <w:rsid w:val="007E348F"/>
    <w:rsid w:val="007E438B"/>
    <w:rsid w:val="007E447F"/>
    <w:rsid w:val="007E4E50"/>
    <w:rsid w:val="007E6382"/>
    <w:rsid w:val="007F11FD"/>
    <w:rsid w:val="007F1F4E"/>
    <w:rsid w:val="007F2EC7"/>
    <w:rsid w:val="007F33FD"/>
    <w:rsid w:val="007F47F4"/>
    <w:rsid w:val="007F4BB9"/>
    <w:rsid w:val="007F5B9B"/>
    <w:rsid w:val="007F77BA"/>
    <w:rsid w:val="00800977"/>
    <w:rsid w:val="00800F8D"/>
    <w:rsid w:val="008026DF"/>
    <w:rsid w:val="00804495"/>
    <w:rsid w:val="00805F01"/>
    <w:rsid w:val="00806430"/>
    <w:rsid w:val="008066E6"/>
    <w:rsid w:val="008107B7"/>
    <w:rsid w:val="0081221B"/>
    <w:rsid w:val="00812E31"/>
    <w:rsid w:val="008134A2"/>
    <w:rsid w:val="00815E24"/>
    <w:rsid w:val="00820792"/>
    <w:rsid w:val="008208F3"/>
    <w:rsid w:val="00821C63"/>
    <w:rsid w:val="00822303"/>
    <w:rsid w:val="008255EF"/>
    <w:rsid w:val="0082574C"/>
    <w:rsid w:val="00826411"/>
    <w:rsid w:val="00826455"/>
    <w:rsid w:val="00826E57"/>
    <w:rsid w:val="00827CAB"/>
    <w:rsid w:val="00830F85"/>
    <w:rsid w:val="008310C9"/>
    <w:rsid w:val="008326F6"/>
    <w:rsid w:val="00841B2C"/>
    <w:rsid w:val="00842627"/>
    <w:rsid w:val="00845ECC"/>
    <w:rsid w:val="008516F9"/>
    <w:rsid w:val="00851CE5"/>
    <w:rsid w:val="00852633"/>
    <w:rsid w:val="0085411D"/>
    <w:rsid w:val="00854AA5"/>
    <w:rsid w:val="00856CD9"/>
    <w:rsid w:val="008609FB"/>
    <w:rsid w:val="008632D5"/>
    <w:rsid w:val="0086372B"/>
    <w:rsid w:val="00864525"/>
    <w:rsid w:val="00864695"/>
    <w:rsid w:val="008665CE"/>
    <w:rsid w:val="008666AE"/>
    <w:rsid w:val="00866ACC"/>
    <w:rsid w:val="008672B1"/>
    <w:rsid w:val="00867931"/>
    <w:rsid w:val="00872DA5"/>
    <w:rsid w:val="008739FF"/>
    <w:rsid w:val="0087452A"/>
    <w:rsid w:val="00874E31"/>
    <w:rsid w:val="008763E6"/>
    <w:rsid w:val="0087680C"/>
    <w:rsid w:val="0087707C"/>
    <w:rsid w:val="00881688"/>
    <w:rsid w:val="00881C75"/>
    <w:rsid w:val="00882481"/>
    <w:rsid w:val="00882E99"/>
    <w:rsid w:val="00883AF0"/>
    <w:rsid w:val="00885656"/>
    <w:rsid w:val="008904A6"/>
    <w:rsid w:val="0089084E"/>
    <w:rsid w:val="008909A9"/>
    <w:rsid w:val="008913A0"/>
    <w:rsid w:val="008927A4"/>
    <w:rsid w:val="0089416E"/>
    <w:rsid w:val="00895077"/>
    <w:rsid w:val="008952AB"/>
    <w:rsid w:val="008956C6"/>
    <w:rsid w:val="008959FC"/>
    <w:rsid w:val="00896192"/>
    <w:rsid w:val="008A00E5"/>
    <w:rsid w:val="008A0BAD"/>
    <w:rsid w:val="008A1022"/>
    <w:rsid w:val="008A289B"/>
    <w:rsid w:val="008A4E7C"/>
    <w:rsid w:val="008A551E"/>
    <w:rsid w:val="008A66B7"/>
    <w:rsid w:val="008A78F2"/>
    <w:rsid w:val="008B1C92"/>
    <w:rsid w:val="008B2065"/>
    <w:rsid w:val="008B2D0F"/>
    <w:rsid w:val="008B574C"/>
    <w:rsid w:val="008B6F82"/>
    <w:rsid w:val="008C01FB"/>
    <w:rsid w:val="008C059F"/>
    <w:rsid w:val="008C1909"/>
    <w:rsid w:val="008C1D27"/>
    <w:rsid w:val="008C30C8"/>
    <w:rsid w:val="008C4ED9"/>
    <w:rsid w:val="008C7E0E"/>
    <w:rsid w:val="008D048A"/>
    <w:rsid w:val="008D1358"/>
    <w:rsid w:val="008D14F6"/>
    <w:rsid w:val="008D304C"/>
    <w:rsid w:val="008D4932"/>
    <w:rsid w:val="008D6077"/>
    <w:rsid w:val="008D6716"/>
    <w:rsid w:val="008D77E4"/>
    <w:rsid w:val="008E0218"/>
    <w:rsid w:val="008E146F"/>
    <w:rsid w:val="008E2C94"/>
    <w:rsid w:val="008E392C"/>
    <w:rsid w:val="008E403A"/>
    <w:rsid w:val="008E47A6"/>
    <w:rsid w:val="008E573E"/>
    <w:rsid w:val="008E6B56"/>
    <w:rsid w:val="008E7C31"/>
    <w:rsid w:val="008F04AF"/>
    <w:rsid w:val="008F0E1F"/>
    <w:rsid w:val="008F0ECD"/>
    <w:rsid w:val="008F258C"/>
    <w:rsid w:val="008F2E03"/>
    <w:rsid w:val="008F43A0"/>
    <w:rsid w:val="008F5741"/>
    <w:rsid w:val="008F5FB5"/>
    <w:rsid w:val="008F6948"/>
    <w:rsid w:val="008F7B21"/>
    <w:rsid w:val="008F7D9B"/>
    <w:rsid w:val="0090064B"/>
    <w:rsid w:val="00901148"/>
    <w:rsid w:val="00901781"/>
    <w:rsid w:val="00902A91"/>
    <w:rsid w:val="00902CD2"/>
    <w:rsid w:val="009037D1"/>
    <w:rsid w:val="00903D47"/>
    <w:rsid w:val="00903E81"/>
    <w:rsid w:val="00904374"/>
    <w:rsid w:val="009054A7"/>
    <w:rsid w:val="00905523"/>
    <w:rsid w:val="009055DA"/>
    <w:rsid w:val="009058EF"/>
    <w:rsid w:val="00906367"/>
    <w:rsid w:val="00906FCD"/>
    <w:rsid w:val="00907A51"/>
    <w:rsid w:val="00910236"/>
    <w:rsid w:val="0091044A"/>
    <w:rsid w:val="009121FA"/>
    <w:rsid w:val="0091512C"/>
    <w:rsid w:val="00915DFD"/>
    <w:rsid w:val="0091686E"/>
    <w:rsid w:val="00921DA1"/>
    <w:rsid w:val="00926289"/>
    <w:rsid w:val="00930CA1"/>
    <w:rsid w:val="00930F94"/>
    <w:rsid w:val="009316D2"/>
    <w:rsid w:val="009321EB"/>
    <w:rsid w:val="009340FF"/>
    <w:rsid w:val="00934473"/>
    <w:rsid w:val="00934862"/>
    <w:rsid w:val="009367FF"/>
    <w:rsid w:val="00937298"/>
    <w:rsid w:val="0093794C"/>
    <w:rsid w:val="00937AFE"/>
    <w:rsid w:val="009403C1"/>
    <w:rsid w:val="0094122F"/>
    <w:rsid w:val="00942E7F"/>
    <w:rsid w:val="00944921"/>
    <w:rsid w:val="00945308"/>
    <w:rsid w:val="0094557B"/>
    <w:rsid w:val="00946104"/>
    <w:rsid w:val="0094712B"/>
    <w:rsid w:val="00950581"/>
    <w:rsid w:val="009508D0"/>
    <w:rsid w:val="0095090F"/>
    <w:rsid w:val="0095151F"/>
    <w:rsid w:val="00951845"/>
    <w:rsid w:val="00952D60"/>
    <w:rsid w:val="00955D42"/>
    <w:rsid w:val="00955E0D"/>
    <w:rsid w:val="009606C4"/>
    <w:rsid w:val="00961A81"/>
    <w:rsid w:val="0096213B"/>
    <w:rsid w:val="00962D4D"/>
    <w:rsid w:val="009643EE"/>
    <w:rsid w:val="009647C2"/>
    <w:rsid w:val="0096595F"/>
    <w:rsid w:val="00967206"/>
    <w:rsid w:val="00967ECA"/>
    <w:rsid w:val="0097027F"/>
    <w:rsid w:val="0097033F"/>
    <w:rsid w:val="00970899"/>
    <w:rsid w:val="00970EBB"/>
    <w:rsid w:val="00971DBE"/>
    <w:rsid w:val="00972707"/>
    <w:rsid w:val="009744D8"/>
    <w:rsid w:val="009749C9"/>
    <w:rsid w:val="00975496"/>
    <w:rsid w:val="00975FBF"/>
    <w:rsid w:val="00977AA0"/>
    <w:rsid w:val="00980DD9"/>
    <w:rsid w:val="00981433"/>
    <w:rsid w:val="00982621"/>
    <w:rsid w:val="00983DB0"/>
    <w:rsid w:val="00985B7B"/>
    <w:rsid w:val="00986766"/>
    <w:rsid w:val="00986F74"/>
    <w:rsid w:val="009872F9"/>
    <w:rsid w:val="009874E7"/>
    <w:rsid w:val="00991F3C"/>
    <w:rsid w:val="009924B5"/>
    <w:rsid w:val="0099371C"/>
    <w:rsid w:val="0099461E"/>
    <w:rsid w:val="009946CC"/>
    <w:rsid w:val="00995F9A"/>
    <w:rsid w:val="00997D3E"/>
    <w:rsid w:val="009A131D"/>
    <w:rsid w:val="009A1346"/>
    <w:rsid w:val="009A2822"/>
    <w:rsid w:val="009A464C"/>
    <w:rsid w:val="009A4F55"/>
    <w:rsid w:val="009A5C20"/>
    <w:rsid w:val="009A5E2F"/>
    <w:rsid w:val="009A638A"/>
    <w:rsid w:val="009A67B3"/>
    <w:rsid w:val="009B03A5"/>
    <w:rsid w:val="009B067E"/>
    <w:rsid w:val="009B0928"/>
    <w:rsid w:val="009B4D17"/>
    <w:rsid w:val="009B4DF9"/>
    <w:rsid w:val="009B710F"/>
    <w:rsid w:val="009B7C18"/>
    <w:rsid w:val="009C1161"/>
    <w:rsid w:val="009C1421"/>
    <w:rsid w:val="009C3363"/>
    <w:rsid w:val="009C3D7B"/>
    <w:rsid w:val="009C4EF6"/>
    <w:rsid w:val="009C5021"/>
    <w:rsid w:val="009C636C"/>
    <w:rsid w:val="009C6E3C"/>
    <w:rsid w:val="009D05C8"/>
    <w:rsid w:val="009D1653"/>
    <w:rsid w:val="009D2035"/>
    <w:rsid w:val="009D32DE"/>
    <w:rsid w:val="009D3423"/>
    <w:rsid w:val="009D4610"/>
    <w:rsid w:val="009D490C"/>
    <w:rsid w:val="009D5C49"/>
    <w:rsid w:val="009D5CB3"/>
    <w:rsid w:val="009D6233"/>
    <w:rsid w:val="009D6B84"/>
    <w:rsid w:val="009D7E88"/>
    <w:rsid w:val="009E1DE2"/>
    <w:rsid w:val="009E2BC7"/>
    <w:rsid w:val="009E5035"/>
    <w:rsid w:val="009F0231"/>
    <w:rsid w:val="009F2357"/>
    <w:rsid w:val="009F4445"/>
    <w:rsid w:val="009F5148"/>
    <w:rsid w:val="009F62BD"/>
    <w:rsid w:val="00A018CE"/>
    <w:rsid w:val="00A032C9"/>
    <w:rsid w:val="00A04526"/>
    <w:rsid w:val="00A0593B"/>
    <w:rsid w:val="00A06BB3"/>
    <w:rsid w:val="00A07A2F"/>
    <w:rsid w:val="00A07F07"/>
    <w:rsid w:val="00A10B41"/>
    <w:rsid w:val="00A11266"/>
    <w:rsid w:val="00A116CF"/>
    <w:rsid w:val="00A119B8"/>
    <w:rsid w:val="00A11BC5"/>
    <w:rsid w:val="00A161F2"/>
    <w:rsid w:val="00A17B30"/>
    <w:rsid w:val="00A20CCE"/>
    <w:rsid w:val="00A234F5"/>
    <w:rsid w:val="00A236AB"/>
    <w:rsid w:val="00A23B39"/>
    <w:rsid w:val="00A24AE4"/>
    <w:rsid w:val="00A24F1A"/>
    <w:rsid w:val="00A25289"/>
    <w:rsid w:val="00A25316"/>
    <w:rsid w:val="00A25677"/>
    <w:rsid w:val="00A25A97"/>
    <w:rsid w:val="00A27243"/>
    <w:rsid w:val="00A27AE9"/>
    <w:rsid w:val="00A27FE8"/>
    <w:rsid w:val="00A3187B"/>
    <w:rsid w:val="00A3339F"/>
    <w:rsid w:val="00A33900"/>
    <w:rsid w:val="00A33956"/>
    <w:rsid w:val="00A34684"/>
    <w:rsid w:val="00A35246"/>
    <w:rsid w:val="00A364E1"/>
    <w:rsid w:val="00A37055"/>
    <w:rsid w:val="00A370D5"/>
    <w:rsid w:val="00A376EC"/>
    <w:rsid w:val="00A37AF6"/>
    <w:rsid w:val="00A4009D"/>
    <w:rsid w:val="00A40639"/>
    <w:rsid w:val="00A43CC8"/>
    <w:rsid w:val="00A43FE5"/>
    <w:rsid w:val="00A4453C"/>
    <w:rsid w:val="00A4457F"/>
    <w:rsid w:val="00A44B86"/>
    <w:rsid w:val="00A471A4"/>
    <w:rsid w:val="00A50A19"/>
    <w:rsid w:val="00A534B8"/>
    <w:rsid w:val="00A55CDD"/>
    <w:rsid w:val="00A56248"/>
    <w:rsid w:val="00A572C7"/>
    <w:rsid w:val="00A57B82"/>
    <w:rsid w:val="00A57F72"/>
    <w:rsid w:val="00A603DA"/>
    <w:rsid w:val="00A61461"/>
    <w:rsid w:val="00A619D5"/>
    <w:rsid w:val="00A6321B"/>
    <w:rsid w:val="00A63E57"/>
    <w:rsid w:val="00A649F6"/>
    <w:rsid w:val="00A70D84"/>
    <w:rsid w:val="00A71E2F"/>
    <w:rsid w:val="00A72F92"/>
    <w:rsid w:val="00A739A6"/>
    <w:rsid w:val="00A73BD8"/>
    <w:rsid w:val="00A73D2E"/>
    <w:rsid w:val="00A73F16"/>
    <w:rsid w:val="00A80DDF"/>
    <w:rsid w:val="00A8220B"/>
    <w:rsid w:val="00A82C5E"/>
    <w:rsid w:val="00A83259"/>
    <w:rsid w:val="00A846FC"/>
    <w:rsid w:val="00A86214"/>
    <w:rsid w:val="00A904B7"/>
    <w:rsid w:val="00A904EE"/>
    <w:rsid w:val="00A91C49"/>
    <w:rsid w:val="00A940D1"/>
    <w:rsid w:val="00A9451E"/>
    <w:rsid w:val="00A97990"/>
    <w:rsid w:val="00AA07BA"/>
    <w:rsid w:val="00AA1BDF"/>
    <w:rsid w:val="00AA1DDB"/>
    <w:rsid w:val="00AA2FA6"/>
    <w:rsid w:val="00AA38EF"/>
    <w:rsid w:val="00AA405E"/>
    <w:rsid w:val="00AA439A"/>
    <w:rsid w:val="00AA48E7"/>
    <w:rsid w:val="00AA508C"/>
    <w:rsid w:val="00AA6010"/>
    <w:rsid w:val="00AA6402"/>
    <w:rsid w:val="00AA6857"/>
    <w:rsid w:val="00AA7425"/>
    <w:rsid w:val="00AB0DC7"/>
    <w:rsid w:val="00AB0DE4"/>
    <w:rsid w:val="00AB2931"/>
    <w:rsid w:val="00AB5640"/>
    <w:rsid w:val="00AC191B"/>
    <w:rsid w:val="00AC1AD9"/>
    <w:rsid w:val="00AC1C50"/>
    <w:rsid w:val="00AC1EAB"/>
    <w:rsid w:val="00AC2A0A"/>
    <w:rsid w:val="00AC49BC"/>
    <w:rsid w:val="00AC5EB6"/>
    <w:rsid w:val="00AC65C7"/>
    <w:rsid w:val="00AC7294"/>
    <w:rsid w:val="00AD3171"/>
    <w:rsid w:val="00AD37AD"/>
    <w:rsid w:val="00AD6178"/>
    <w:rsid w:val="00AD7343"/>
    <w:rsid w:val="00AE3F1B"/>
    <w:rsid w:val="00AE48AB"/>
    <w:rsid w:val="00AE5CAF"/>
    <w:rsid w:val="00AE67A2"/>
    <w:rsid w:val="00AE7C84"/>
    <w:rsid w:val="00AF0B61"/>
    <w:rsid w:val="00AF0F92"/>
    <w:rsid w:val="00AF2C14"/>
    <w:rsid w:val="00AF356A"/>
    <w:rsid w:val="00AF3788"/>
    <w:rsid w:val="00AF428F"/>
    <w:rsid w:val="00AF4AB9"/>
    <w:rsid w:val="00AF667B"/>
    <w:rsid w:val="00AF7338"/>
    <w:rsid w:val="00AF75BC"/>
    <w:rsid w:val="00B010D4"/>
    <w:rsid w:val="00B02F10"/>
    <w:rsid w:val="00B0405A"/>
    <w:rsid w:val="00B04877"/>
    <w:rsid w:val="00B05E8D"/>
    <w:rsid w:val="00B11951"/>
    <w:rsid w:val="00B11ED3"/>
    <w:rsid w:val="00B12004"/>
    <w:rsid w:val="00B1241A"/>
    <w:rsid w:val="00B12738"/>
    <w:rsid w:val="00B128DD"/>
    <w:rsid w:val="00B135C0"/>
    <w:rsid w:val="00B16E6E"/>
    <w:rsid w:val="00B217EE"/>
    <w:rsid w:val="00B22FF2"/>
    <w:rsid w:val="00B23152"/>
    <w:rsid w:val="00B249F8"/>
    <w:rsid w:val="00B25678"/>
    <w:rsid w:val="00B26880"/>
    <w:rsid w:val="00B3128A"/>
    <w:rsid w:val="00B340E5"/>
    <w:rsid w:val="00B34D42"/>
    <w:rsid w:val="00B354AE"/>
    <w:rsid w:val="00B37186"/>
    <w:rsid w:val="00B40013"/>
    <w:rsid w:val="00B40223"/>
    <w:rsid w:val="00B41D4C"/>
    <w:rsid w:val="00B41F09"/>
    <w:rsid w:val="00B428B3"/>
    <w:rsid w:val="00B4594A"/>
    <w:rsid w:val="00B466AF"/>
    <w:rsid w:val="00B46FF9"/>
    <w:rsid w:val="00B472A4"/>
    <w:rsid w:val="00B4751A"/>
    <w:rsid w:val="00B55135"/>
    <w:rsid w:val="00B55E1F"/>
    <w:rsid w:val="00B569F7"/>
    <w:rsid w:val="00B57527"/>
    <w:rsid w:val="00B60788"/>
    <w:rsid w:val="00B60EDB"/>
    <w:rsid w:val="00B61A1B"/>
    <w:rsid w:val="00B63168"/>
    <w:rsid w:val="00B64D54"/>
    <w:rsid w:val="00B671BC"/>
    <w:rsid w:val="00B6766E"/>
    <w:rsid w:val="00B70B03"/>
    <w:rsid w:val="00B73CE2"/>
    <w:rsid w:val="00B7436C"/>
    <w:rsid w:val="00B74C42"/>
    <w:rsid w:val="00B7591A"/>
    <w:rsid w:val="00B76A2D"/>
    <w:rsid w:val="00B80F5C"/>
    <w:rsid w:val="00B81F90"/>
    <w:rsid w:val="00B8274C"/>
    <w:rsid w:val="00B82963"/>
    <w:rsid w:val="00B85874"/>
    <w:rsid w:val="00B85DC2"/>
    <w:rsid w:val="00B85E9D"/>
    <w:rsid w:val="00B8667C"/>
    <w:rsid w:val="00B9201C"/>
    <w:rsid w:val="00B92503"/>
    <w:rsid w:val="00B93535"/>
    <w:rsid w:val="00B9688F"/>
    <w:rsid w:val="00B973DC"/>
    <w:rsid w:val="00BA0C3F"/>
    <w:rsid w:val="00BA3237"/>
    <w:rsid w:val="00BA35A2"/>
    <w:rsid w:val="00BA533F"/>
    <w:rsid w:val="00BA6B36"/>
    <w:rsid w:val="00BB0B1E"/>
    <w:rsid w:val="00BB23E7"/>
    <w:rsid w:val="00BB2B8D"/>
    <w:rsid w:val="00BB2D2B"/>
    <w:rsid w:val="00BB31D1"/>
    <w:rsid w:val="00BB545B"/>
    <w:rsid w:val="00BB5FF1"/>
    <w:rsid w:val="00BB73EB"/>
    <w:rsid w:val="00BC1B80"/>
    <w:rsid w:val="00BC3469"/>
    <w:rsid w:val="00BC3671"/>
    <w:rsid w:val="00BC58BD"/>
    <w:rsid w:val="00BD1B95"/>
    <w:rsid w:val="00BD2471"/>
    <w:rsid w:val="00BD34B9"/>
    <w:rsid w:val="00BD4309"/>
    <w:rsid w:val="00BD585C"/>
    <w:rsid w:val="00BD5C9A"/>
    <w:rsid w:val="00BD6170"/>
    <w:rsid w:val="00BD6396"/>
    <w:rsid w:val="00BD65F1"/>
    <w:rsid w:val="00BD7807"/>
    <w:rsid w:val="00BE245F"/>
    <w:rsid w:val="00BE32EB"/>
    <w:rsid w:val="00BE3D1D"/>
    <w:rsid w:val="00BE3DFB"/>
    <w:rsid w:val="00BE610A"/>
    <w:rsid w:val="00BE651F"/>
    <w:rsid w:val="00BE6E64"/>
    <w:rsid w:val="00BE7B8B"/>
    <w:rsid w:val="00BF0319"/>
    <w:rsid w:val="00BF1384"/>
    <w:rsid w:val="00BF1B19"/>
    <w:rsid w:val="00BF1DAE"/>
    <w:rsid w:val="00BF5503"/>
    <w:rsid w:val="00BF5E0B"/>
    <w:rsid w:val="00C02A58"/>
    <w:rsid w:val="00C04492"/>
    <w:rsid w:val="00C07B7B"/>
    <w:rsid w:val="00C11971"/>
    <w:rsid w:val="00C14F54"/>
    <w:rsid w:val="00C15384"/>
    <w:rsid w:val="00C15866"/>
    <w:rsid w:val="00C1606E"/>
    <w:rsid w:val="00C16E5D"/>
    <w:rsid w:val="00C1726C"/>
    <w:rsid w:val="00C1797F"/>
    <w:rsid w:val="00C20CEB"/>
    <w:rsid w:val="00C20E18"/>
    <w:rsid w:val="00C21B10"/>
    <w:rsid w:val="00C2242D"/>
    <w:rsid w:val="00C235B7"/>
    <w:rsid w:val="00C23953"/>
    <w:rsid w:val="00C23FE1"/>
    <w:rsid w:val="00C2497E"/>
    <w:rsid w:val="00C271DB"/>
    <w:rsid w:val="00C27AD8"/>
    <w:rsid w:val="00C3040A"/>
    <w:rsid w:val="00C3077E"/>
    <w:rsid w:val="00C30A43"/>
    <w:rsid w:val="00C31C41"/>
    <w:rsid w:val="00C3430D"/>
    <w:rsid w:val="00C35942"/>
    <w:rsid w:val="00C41369"/>
    <w:rsid w:val="00C41D76"/>
    <w:rsid w:val="00C44DFC"/>
    <w:rsid w:val="00C45544"/>
    <w:rsid w:val="00C46AB4"/>
    <w:rsid w:val="00C474A0"/>
    <w:rsid w:val="00C478F9"/>
    <w:rsid w:val="00C51E48"/>
    <w:rsid w:val="00C51FE1"/>
    <w:rsid w:val="00C52701"/>
    <w:rsid w:val="00C561B0"/>
    <w:rsid w:val="00C56606"/>
    <w:rsid w:val="00C61C17"/>
    <w:rsid w:val="00C62149"/>
    <w:rsid w:val="00C62B00"/>
    <w:rsid w:val="00C66B46"/>
    <w:rsid w:val="00C66C48"/>
    <w:rsid w:val="00C67D62"/>
    <w:rsid w:val="00C7043B"/>
    <w:rsid w:val="00C70E54"/>
    <w:rsid w:val="00C770A7"/>
    <w:rsid w:val="00C770BA"/>
    <w:rsid w:val="00C774A2"/>
    <w:rsid w:val="00C77583"/>
    <w:rsid w:val="00C775D9"/>
    <w:rsid w:val="00C77CD3"/>
    <w:rsid w:val="00C80E2A"/>
    <w:rsid w:val="00C81F70"/>
    <w:rsid w:val="00C83EED"/>
    <w:rsid w:val="00C840AA"/>
    <w:rsid w:val="00C843CD"/>
    <w:rsid w:val="00C843F8"/>
    <w:rsid w:val="00C871FF"/>
    <w:rsid w:val="00C872D5"/>
    <w:rsid w:val="00C91048"/>
    <w:rsid w:val="00C921CA"/>
    <w:rsid w:val="00C924E8"/>
    <w:rsid w:val="00C93969"/>
    <w:rsid w:val="00C93977"/>
    <w:rsid w:val="00C93D8B"/>
    <w:rsid w:val="00C93D8D"/>
    <w:rsid w:val="00C93F23"/>
    <w:rsid w:val="00C94E01"/>
    <w:rsid w:val="00C95FDB"/>
    <w:rsid w:val="00C971E0"/>
    <w:rsid w:val="00CA2622"/>
    <w:rsid w:val="00CA32A2"/>
    <w:rsid w:val="00CA35CC"/>
    <w:rsid w:val="00CA3E47"/>
    <w:rsid w:val="00CA41A9"/>
    <w:rsid w:val="00CA57D5"/>
    <w:rsid w:val="00CA5DF5"/>
    <w:rsid w:val="00CA5E4C"/>
    <w:rsid w:val="00CA5F8E"/>
    <w:rsid w:val="00CA6363"/>
    <w:rsid w:val="00CA686A"/>
    <w:rsid w:val="00CB144B"/>
    <w:rsid w:val="00CB28D0"/>
    <w:rsid w:val="00CB6402"/>
    <w:rsid w:val="00CC12AD"/>
    <w:rsid w:val="00CC2158"/>
    <w:rsid w:val="00CC2E2B"/>
    <w:rsid w:val="00CC33AC"/>
    <w:rsid w:val="00CC3C41"/>
    <w:rsid w:val="00CC530C"/>
    <w:rsid w:val="00CC6613"/>
    <w:rsid w:val="00CD0B1A"/>
    <w:rsid w:val="00CD4F55"/>
    <w:rsid w:val="00CD75C2"/>
    <w:rsid w:val="00CD7964"/>
    <w:rsid w:val="00CD7B24"/>
    <w:rsid w:val="00CE137C"/>
    <w:rsid w:val="00CE15FF"/>
    <w:rsid w:val="00CE1A42"/>
    <w:rsid w:val="00CE37A5"/>
    <w:rsid w:val="00CE4C74"/>
    <w:rsid w:val="00CE6090"/>
    <w:rsid w:val="00CE738B"/>
    <w:rsid w:val="00CF2226"/>
    <w:rsid w:val="00CF39F3"/>
    <w:rsid w:val="00CF43D8"/>
    <w:rsid w:val="00CF4918"/>
    <w:rsid w:val="00CF5303"/>
    <w:rsid w:val="00CF56F6"/>
    <w:rsid w:val="00CF66D5"/>
    <w:rsid w:val="00CF7632"/>
    <w:rsid w:val="00D002D6"/>
    <w:rsid w:val="00D0030F"/>
    <w:rsid w:val="00D016DA"/>
    <w:rsid w:val="00D0265D"/>
    <w:rsid w:val="00D03166"/>
    <w:rsid w:val="00D048AF"/>
    <w:rsid w:val="00D07016"/>
    <w:rsid w:val="00D075F3"/>
    <w:rsid w:val="00D076B9"/>
    <w:rsid w:val="00D07CA5"/>
    <w:rsid w:val="00D103A3"/>
    <w:rsid w:val="00D10B8B"/>
    <w:rsid w:val="00D10C83"/>
    <w:rsid w:val="00D10EA6"/>
    <w:rsid w:val="00D12923"/>
    <w:rsid w:val="00D13040"/>
    <w:rsid w:val="00D15834"/>
    <w:rsid w:val="00D15F0D"/>
    <w:rsid w:val="00D1680F"/>
    <w:rsid w:val="00D16B70"/>
    <w:rsid w:val="00D204F5"/>
    <w:rsid w:val="00D21A0A"/>
    <w:rsid w:val="00D22CC7"/>
    <w:rsid w:val="00D23AEC"/>
    <w:rsid w:val="00D24D76"/>
    <w:rsid w:val="00D26B08"/>
    <w:rsid w:val="00D26CFC"/>
    <w:rsid w:val="00D319BF"/>
    <w:rsid w:val="00D337F5"/>
    <w:rsid w:val="00D33A5E"/>
    <w:rsid w:val="00D344A2"/>
    <w:rsid w:val="00D34F5B"/>
    <w:rsid w:val="00D36B1E"/>
    <w:rsid w:val="00D37313"/>
    <w:rsid w:val="00D40912"/>
    <w:rsid w:val="00D4395B"/>
    <w:rsid w:val="00D43C92"/>
    <w:rsid w:val="00D44047"/>
    <w:rsid w:val="00D443AE"/>
    <w:rsid w:val="00D4576D"/>
    <w:rsid w:val="00D4601D"/>
    <w:rsid w:val="00D52C85"/>
    <w:rsid w:val="00D5487C"/>
    <w:rsid w:val="00D55084"/>
    <w:rsid w:val="00D555D8"/>
    <w:rsid w:val="00D55736"/>
    <w:rsid w:val="00D557A5"/>
    <w:rsid w:val="00D55DBD"/>
    <w:rsid w:val="00D5788F"/>
    <w:rsid w:val="00D60828"/>
    <w:rsid w:val="00D62C29"/>
    <w:rsid w:val="00D63CCD"/>
    <w:rsid w:val="00D63EDC"/>
    <w:rsid w:val="00D64B22"/>
    <w:rsid w:val="00D65C05"/>
    <w:rsid w:val="00D6657F"/>
    <w:rsid w:val="00D67394"/>
    <w:rsid w:val="00D7081F"/>
    <w:rsid w:val="00D722A8"/>
    <w:rsid w:val="00D726EF"/>
    <w:rsid w:val="00D72C80"/>
    <w:rsid w:val="00D73AE4"/>
    <w:rsid w:val="00D7456A"/>
    <w:rsid w:val="00D75188"/>
    <w:rsid w:val="00D75CC7"/>
    <w:rsid w:val="00D82066"/>
    <w:rsid w:val="00D84BAD"/>
    <w:rsid w:val="00D8512C"/>
    <w:rsid w:val="00D856E8"/>
    <w:rsid w:val="00D862AE"/>
    <w:rsid w:val="00D86A80"/>
    <w:rsid w:val="00D87255"/>
    <w:rsid w:val="00D876B9"/>
    <w:rsid w:val="00D903FA"/>
    <w:rsid w:val="00D90885"/>
    <w:rsid w:val="00D914BB"/>
    <w:rsid w:val="00D91645"/>
    <w:rsid w:val="00D91877"/>
    <w:rsid w:val="00D91DBA"/>
    <w:rsid w:val="00D97308"/>
    <w:rsid w:val="00D974DB"/>
    <w:rsid w:val="00D97931"/>
    <w:rsid w:val="00DA002F"/>
    <w:rsid w:val="00DA0766"/>
    <w:rsid w:val="00DA0B84"/>
    <w:rsid w:val="00DA16BE"/>
    <w:rsid w:val="00DA2F03"/>
    <w:rsid w:val="00DA5326"/>
    <w:rsid w:val="00DA6F48"/>
    <w:rsid w:val="00DA79A2"/>
    <w:rsid w:val="00DB0BE0"/>
    <w:rsid w:val="00DB22C9"/>
    <w:rsid w:val="00DB2C6E"/>
    <w:rsid w:val="00DB2EB4"/>
    <w:rsid w:val="00DB4AD4"/>
    <w:rsid w:val="00DB7A7A"/>
    <w:rsid w:val="00DC24F2"/>
    <w:rsid w:val="00DC25F1"/>
    <w:rsid w:val="00DC29F1"/>
    <w:rsid w:val="00DC37E3"/>
    <w:rsid w:val="00DC4CC2"/>
    <w:rsid w:val="00DC4DC8"/>
    <w:rsid w:val="00DC582A"/>
    <w:rsid w:val="00DC7025"/>
    <w:rsid w:val="00DD297A"/>
    <w:rsid w:val="00DD2FC8"/>
    <w:rsid w:val="00DD331E"/>
    <w:rsid w:val="00DD5430"/>
    <w:rsid w:val="00DD6D82"/>
    <w:rsid w:val="00DD7C59"/>
    <w:rsid w:val="00DE0902"/>
    <w:rsid w:val="00DE250B"/>
    <w:rsid w:val="00DE262C"/>
    <w:rsid w:val="00DE2918"/>
    <w:rsid w:val="00DE4739"/>
    <w:rsid w:val="00DE4AA0"/>
    <w:rsid w:val="00DE4C49"/>
    <w:rsid w:val="00DE4D6E"/>
    <w:rsid w:val="00DE5588"/>
    <w:rsid w:val="00DF2CFB"/>
    <w:rsid w:val="00DF3E22"/>
    <w:rsid w:val="00DF5009"/>
    <w:rsid w:val="00DF51E9"/>
    <w:rsid w:val="00DF548A"/>
    <w:rsid w:val="00DF5CA7"/>
    <w:rsid w:val="00DF6925"/>
    <w:rsid w:val="00DF69FB"/>
    <w:rsid w:val="00E00D64"/>
    <w:rsid w:val="00E04346"/>
    <w:rsid w:val="00E04CBC"/>
    <w:rsid w:val="00E06CA0"/>
    <w:rsid w:val="00E12BE9"/>
    <w:rsid w:val="00E13537"/>
    <w:rsid w:val="00E161A8"/>
    <w:rsid w:val="00E174D1"/>
    <w:rsid w:val="00E17F5A"/>
    <w:rsid w:val="00E210FA"/>
    <w:rsid w:val="00E213C8"/>
    <w:rsid w:val="00E21EF1"/>
    <w:rsid w:val="00E2232B"/>
    <w:rsid w:val="00E242F8"/>
    <w:rsid w:val="00E329A4"/>
    <w:rsid w:val="00E33481"/>
    <w:rsid w:val="00E34809"/>
    <w:rsid w:val="00E34EE2"/>
    <w:rsid w:val="00E35162"/>
    <w:rsid w:val="00E37615"/>
    <w:rsid w:val="00E37817"/>
    <w:rsid w:val="00E37FBF"/>
    <w:rsid w:val="00E41333"/>
    <w:rsid w:val="00E41D13"/>
    <w:rsid w:val="00E42A19"/>
    <w:rsid w:val="00E43349"/>
    <w:rsid w:val="00E4355E"/>
    <w:rsid w:val="00E44759"/>
    <w:rsid w:val="00E44F5F"/>
    <w:rsid w:val="00E473C9"/>
    <w:rsid w:val="00E5044B"/>
    <w:rsid w:val="00E5417B"/>
    <w:rsid w:val="00E55D30"/>
    <w:rsid w:val="00E57949"/>
    <w:rsid w:val="00E57D77"/>
    <w:rsid w:val="00E57EF0"/>
    <w:rsid w:val="00E6077C"/>
    <w:rsid w:val="00E60E39"/>
    <w:rsid w:val="00E614E5"/>
    <w:rsid w:val="00E61E6B"/>
    <w:rsid w:val="00E646E5"/>
    <w:rsid w:val="00E65C30"/>
    <w:rsid w:val="00E66879"/>
    <w:rsid w:val="00E66F95"/>
    <w:rsid w:val="00E677F3"/>
    <w:rsid w:val="00E67E17"/>
    <w:rsid w:val="00E7070F"/>
    <w:rsid w:val="00E730DD"/>
    <w:rsid w:val="00E73C86"/>
    <w:rsid w:val="00E74480"/>
    <w:rsid w:val="00E7718A"/>
    <w:rsid w:val="00E77472"/>
    <w:rsid w:val="00E77577"/>
    <w:rsid w:val="00E80704"/>
    <w:rsid w:val="00E83E6C"/>
    <w:rsid w:val="00E8402A"/>
    <w:rsid w:val="00E85740"/>
    <w:rsid w:val="00E85DD9"/>
    <w:rsid w:val="00E87764"/>
    <w:rsid w:val="00E90387"/>
    <w:rsid w:val="00E95FD9"/>
    <w:rsid w:val="00E96D95"/>
    <w:rsid w:val="00E97BE1"/>
    <w:rsid w:val="00EA0313"/>
    <w:rsid w:val="00EA17F1"/>
    <w:rsid w:val="00EA19AC"/>
    <w:rsid w:val="00EA1E80"/>
    <w:rsid w:val="00EA36E0"/>
    <w:rsid w:val="00EA42F8"/>
    <w:rsid w:val="00EA43A3"/>
    <w:rsid w:val="00EA5DB7"/>
    <w:rsid w:val="00EA6035"/>
    <w:rsid w:val="00EA7715"/>
    <w:rsid w:val="00EA77EA"/>
    <w:rsid w:val="00EB0D8B"/>
    <w:rsid w:val="00EB2813"/>
    <w:rsid w:val="00EB2C21"/>
    <w:rsid w:val="00EB72DB"/>
    <w:rsid w:val="00EC21E7"/>
    <w:rsid w:val="00EC332E"/>
    <w:rsid w:val="00EC3D5E"/>
    <w:rsid w:val="00EC410A"/>
    <w:rsid w:val="00EC4852"/>
    <w:rsid w:val="00EC661D"/>
    <w:rsid w:val="00EC680E"/>
    <w:rsid w:val="00EC7AA4"/>
    <w:rsid w:val="00EC7B7E"/>
    <w:rsid w:val="00ED0340"/>
    <w:rsid w:val="00ED0857"/>
    <w:rsid w:val="00ED2C8F"/>
    <w:rsid w:val="00ED40C2"/>
    <w:rsid w:val="00EE0DC1"/>
    <w:rsid w:val="00EE22DF"/>
    <w:rsid w:val="00EE2BF2"/>
    <w:rsid w:val="00EE3476"/>
    <w:rsid w:val="00EE3668"/>
    <w:rsid w:val="00EE3ED4"/>
    <w:rsid w:val="00EE480E"/>
    <w:rsid w:val="00EE4E27"/>
    <w:rsid w:val="00EE58A7"/>
    <w:rsid w:val="00EE59A7"/>
    <w:rsid w:val="00EE6036"/>
    <w:rsid w:val="00EE7160"/>
    <w:rsid w:val="00EF03B2"/>
    <w:rsid w:val="00EF05B7"/>
    <w:rsid w:val="00EF0F3D"/>
    <w:rsid w:val="00EF167C"/>
    <w:rsid w:val="00EF1C91"/>
    <w:rsid w:val="00EF4BD6"/>
    <w:rsid w:val="00EF558B"/>
    <w:rsid w:val="00EF64EB"/>
    <w:rsid w:val="00EF7834"/>
    <w:rsid w:val="00F00689"/>
    <w:rsid w:val="00F008E8"/>
    <w:rsid w:val="00F00DEF"/>
    <w:rsid w:val="00F017C4"/>
    <w:rsid w:val="00F01EEE"/>
    <w:rsid w:val="00F028D8"/>
    <w:rsid w:val="00F02A26"/>
    <w:rsid w:val="00F02AB6"/>
    <w:rsid w:val="00F03678"/>
    <w:rsid w:val="00F05627"/>
    <w:rsid w:val="00F05BD5"/>
    <w:rsid w:val="00F06B01"/>
    <w:rsid w:val="00F06EDD"/>
    <w:rsid w:val="00F10B37"/>
    <w:rsid w:val="00F10E31"/>
    <w:rsid w:val="00F11523"/>
    <w:rsid w:val="00F12428"/>
    <w:rsid w:val="00F13019"/>
    <w:rsid w:val="00F1339A"/>
    <w:rsid w:val="00F15363"/>
    <w:rsid w:val="00F15F66"/>
    <w:rsid w:val="00F17EF8"/>
    <w:rsid w:val="00F205F5"/>
    <w:rsid w:val="00F2120E"/>
    <w:rsid w:val="00F2321B"/>
    <w:rsid w:val="00F23340"/>
    <w:rsid w:val="00F24410"/>
    <w:rsid w:val="00F272DA"/>
    <w:rsid w:val="00F27322"/>
    <w:rsid w:val="00F27402"/>
    <w:rsid w:val="00F304EE"/>
    <w:rsid w:val="00F337E2"/>
    <w:rsid w:val="00F34725"/>
    <w:rsid w:val="00F35318"/>
    <w:rsid w:val="00F35B89"/>
    <w:rsid w:val="00F36350"/>
    <w:rsid w:val="00F36CB6"/>
    <w:rsid w:val="00F37FC9"/>
    <w:rsid w:val="00F405FA"/>
    <w:rsid w:val="00F406F3"/>
    <w:rsid w:val="00F4140C"/>
    <w:rsid w:val="00F41663"/>
    <w:rsid w:val="00F4204A"/>
    <w:rsid w:val="00F434F3"/>
    <w:rsid w:val="00F43A5A"/>
    <w:rsid w:val="00F43CEE"/>
    <w:rsid w:val="00F452C5"/>
    <w:rsid w:val="00F454C2"/>
    <w:rsid w:val="00F455D4"/>
    <w:rsid w:val="00F472EF"/>
    <w:rsid w:val="00F5115F"/>
    <w:rsid w:val="00F514FE"/>
    <w:rsid w:val="00F5176D"/>
    <w:rsid w:val="00F52BA7"/>
    <w:rsid w:val="00F52DB2"/>
    <w:rsid w:val="00F53119"/>
    <w:rsid w:val="00F55F44"/>
    <w:rsid w:val="00F572EC"/>
    <w:rsid w:val="00F57E0A"/>
    <w:rsid w:val="00F57F90"/>
    <w:rsid w:val="00F60166"/>
    <w:rsid w:val="00F62357"/>
    <w:rsid w:val="00F6317B"/>
    <w:rsid w:val="00F6360E"/>
    <w:rsid w:val="00F63E0E"/>
    <w:rsid w:val="00F646E4"/>
    <w:rsid w:val="00F66B41"/>
    <w:rsid w:val="00F6722D"/>
    <w:rsid w:val="00F7091A"/>
    <w:rsid w:val="00F714C5"/>
    <w:rsid w:val="00F71E5F"/>
    <w:rsid w:val="00F723CA"/>
    <w:rsid w:val="00F7294F"/>
    <w:rsid w:val="00F736B3"/>
    <w:rsid w:val="00F749D3"/>
    <w:rsid w:val="00F751BB"/>
    <w:rsid w:val="00F8176F"/>
    <w:rsid w:val="00F81CA3"/>
    <w:rsid w:val="00F81E30"/>
    <w:rsid w:val="00F8220C"/>
    <w:rsid w:val="00F8236D"/>
    <w:rsid w:val="00F82646"/>
    <w:rsid w:val="00F82D7E"/>
    <w:rsid w:val="00F840E3"/>
    <w:rsid w:val="00F845EB"/>
    <w:rsid w:val="00F84C74"/>
    <w:rsid w:val="00F8518D"/>
    <w:rsid w:val="00F859B5"/>
    <w:rsid w:val="00F87B39"/>
    <w:rsid w:val="00F9107E"/>
    <w:rsid w:val="00F91111"/>
    <w:rsid w:val="00F934D2"/>
    <w:rsid w:val="00F96773"/>
    <w:rsid w:val="00F97182"/>
    <w:rsid w:val="00F97B3E"/>
    <w:rsid w:val="00F97D99"/>
    <w:rsid w:val="00FA2344"/>
    <w:rsid w:val="00FA2ABD"/>
    <w:rsid w:val="00FA2AE2"/>
    <w:rsid w:val="00FA4100"/>
    <w:rsid w:val="00FA4974"/>
    <w:rsid w:val="00FA4B1B"/>
    <w:rsid w:val="00FA589A"/>
    <w:rsid w:val="00FA7D12"/>
    <w:rsid w:val="00FB066F"/>
    <w:rsid w:val="00FB0ABD"/>
    <w:rsid w:val="00FB13FC"/>
    <w:rsid w:val="00FB233F"/>
    <w:rsid w:val="00FB26FB"/>
    <w:rsid w:val="00FB39FE"/>
    <w:rsid w:val="00FB3C0E"/>
    <w:rsid w:val="00FB4BD2"/>
    <w:rsid w:val="00FB52DA"/>
    <w:rsid w:val="00FB5EC9"/>
    <w:rsid w:val="00FB61C0"/>
    <w:rsid w:val="00FB64EB"/>
    <w:rsid w:val="00FB73BE"/>
    <w:rsid w:val="00FC0EA5"/>
    <w:rsid w:val="00FC3C17"/>
    <w:rsid w:val="00FC4261"/>
    <w:rsid w:val="00FC4D10"/>
    <w:rsid w:val="00FC5247"/>
    <w:rsid w:val="00FC7897"/>
    <w:rsid w:val="00FD0693"/>
    <w:rsid w:val="00FD0C90"/>
    <w:rsid w:val="00FD0F05"/>
    <w:rsid w:val="00FD1839"/>
    <w:rsid w:val="00FD2C86"/>
    <w:rsid w:val="00FD2DE7"/>
    <w:rsid w:val="00FD38F9"/>
    <w:rsid w:val="00FD3A04"/>
    <w:rsid w:val="00FD41E7"/>
    <w:rsid w:val="00FD6C89"/>
    <w:rsid w:val="00FE40A3"/>
    <w:rsid w:val="00FF0382"/>
    <w:rsid w:val="00FF3BB3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51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F9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377135"/>
    <w:rPr>
      <w:i/>
      <w:iCs/>
    </w:rPr>
  </w:style>
  <w:style w:type="character" w:styleId="Hyperlink">
    <w:name w:val="Hyperlink"/>
    <w:basedOn w:val="DefaultParagraphFont"/>
    <w:rsid w:val="003C76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64F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BD5C9A"/>
    <w:pPr>
      <w:overflowPunct/>
      <w:autoSpaceDE/>
      <w:autoSpaceDN/>
      <w:adjustRightInd/>
      <w:spacing w:after="150"/>
      <w:textAlignment w:val="auto"/>
    </w:pPr>
    <w:rPr>
      <w:rFonts w:ascii="Times New Roman" w:hAnsi="Times New Roman"/>
      <w:sz w:val="18"/>
      <w:szCs w:val="18"/>
    </w:rPr>
  </w:style>
  <w:style w:type="character" w:customStyle="1" w:styleId="style41">
    <w:name w:val="style41"/>
    <w:basedOn w:val="DefaultParagraphFont"/>
    <w:rsid w:val="00A904EE"/>
    <w:rPr>
      <w:sz w:val="24"/>
      <w:szCs w:val="24"/>
    </w:rPr>
  </w:style>
  <w:style w:type="character" w:customStyle="1" w:styleId="style51">
    <w:name w:val="style51"/>
    <w:basedOn w:val="DefaultParagraphFont"/>
    <w:rsid w:val="00A904EE"/>
    <w:rPr>
      <w:i/>
      <w:iCs/>
      <w:sz w:val="24"/>
      <w:szCs w:val="24"/>
    </w:rPr>
  </w:style>
  <w:style w:type="character" w:customStyle="1" w:styleId="A0">
    <w:name w:val="A0"/>
    <w:uiPriority w:val="99"/>
    <w:rsid w:val="00B340E5"/>
    <w:rPr>
      <w:rFonts w:cs="Garamond"/>
      <w:b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0636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585C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table" w:styleId="LightShading-Accent5">
    <w:name w:val="Light Shading Accent 5"/>
    <w:basedOn w:val="TableNormal"/>
    <w:uiPriority w:val="60"/>
    <w:rsid w:val="005D647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53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2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32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53280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C2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6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61B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61B"/>
    <w:rPr>
      <w:rFonts w:ascii="CG Times (WN)" w:eastAsia="Times New Roman" w:hAnsi="CG Times (WN)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E65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51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F9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377135"/>
    <w:rPr>
      <w:i/>
      <w:iCs/>
    </w:rPr>
  </w:style>
  <w:style w:type="character" w:styleId="Hyperlink">
    <w:name w:val="Hyperlink"/>
    <w:basedOn w:val="DefaultParagraphFont"/>
    <w:rsid w:val="003C76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64F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BD5C9A"/>
    <w:pPr>
      <w:overflowPunct/>
      <w:autoSpaceDE/>
      <w:autoSpaceDN/>
      <w:adjustRightInd/>
      <w:spacing w:after="150"/>
      <w:textAlignment w:val="auto"/>
    </w:pPr>
    <w:rPr>
      <w:rFonts w:ascii="Times New Roman" w:hAnsi="Times New Roman"/>
      <w:sz w:val="18"/>
      <w:szCs w:val="18"/>
    </w:rPr>
  </w:style>
  <w:style w:type="character" w:customStyle="1" w:styleId="style41">
    <w:name w:val="style41"/>
    <w:basedOn w:val="DefaultParagraphFont"/>
    <w:rsid w:val="00A904EE"/>
    <w:rPr>
      <w:sz w:val="24"/>
      <w:szCs w:val="24"/>
    </w:rPr>
  </w:style>
  <w:style w:type="character" w:customStyle="1" w:styleId="style51">
    <w:name w:val="style51"/>
    <w:basedOn w:val="DefaultParagraphFont"/>
    <w:rsid w:val="00A904EE"/>
    <w:rPr>
      <w:i/>
      <w:iCs/>
      <w:sz w:val="24"/>
      <w:szCs w:val="24"/>
    </w:rPr>
  </w:style>
  <w:style w:type="character" w:customStyle="1" w:styleId="A0">
    <w:name w:val="A0"/>
    <w:uiPriority w:val="99"/>
    <w:rsid w:val="00B340E5"/>
    <w:rPr>
      <w:rFonts w:cs="Garamond"/>
      <w:b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0636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585C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table" w:styleId="LightShading-Accent5">
    <w:name w:val="Light Shading Accent 5"/>
    <w:basedOn w:val="TableNormal"/>
    <w:uiPriority w:val="60"/>
    <w:rsid w:val="005D647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53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2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32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53280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C2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6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61B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61B"/>
    <w:rPr>
      <w:rFonts w:ascii="CG Times (WN)" w:eastAsia="Times New Roman" w:hAnsi="CG Times (WN)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E65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1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4562">
              <w:marLeft w:val="0"/>
              <w:marRight w:val="0"/>
              <w:marTop w:val="0"/>
              <w:marBottom w:val="0"/>
              <w:divBdr>
                <w:top w:val="single" w:sz="2" w:space="0" w:color="990000"/>
                <w:left w:val="single" w:sz="2" w:space="0" w:color="990000"/>
                <w:bottom w:val="single" w:sz="2" w:space="0" w:color="990000"/>
                <w:right w:val="single" w:sz="2" w:space="0" w:color="990000"/>
              </w:divBdr>
              <w:divsChild>
                <w:div w:id="20226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1368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6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12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0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9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99337">
                  <w:marLeft w:val="0"/>
                  <w:marRight w:val="0"/>
                  <w:marTop w:val="0"/>
                  <w:marBottom w:val="0"/>
                  <w:divBdr>
                    <w:top w:val="single" w:sz="2" w:space="0" w:color="990000"/>
                    <w:left w:val="single" w:sz="2" w:space="0" w:color="990000"/>
                    <w:bottom w:val="single" w:sz="2" w:space="0" w:color="990000"/>
                    <w:right w:val="single" w:sz="2" w:space="0" w:color="990000"/>
                  </w:divBdr>
                  <w:divsChild>
                    <w:div w:id="5478395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0000"/>
                            <w:left w:val="single" w:sz="2" w:space="0" w:color="990000"/>
                            <w:bottom w:val="single" w:sz="2" w:space="0" w:color="990000"/>
                            <w:right w:val="single" w:sz="2" w:space="0" w:color="990000"/>
                          </w:divBdr>
                          <w:divsChild>
                            <w:div w:id="2480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42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161">
              <w:marLeft w:val="0"/>
              <w:marRight w:val="0"/>
              <w:marTop w:val="0"/>
              <w:marBottom w:val="0"/>
              <w:divBdr>
                <w:top w:val="single" w:sz="2" w:space="0" w:color="990000"/>
                <w:left w:val="single" w:sz="2" w:space="0" w:color="990000"/>
                <w:bottom w:val="single" w:sz="2" w:space="0" w:color="990000"/>
                <w:right w:val="single" w:sz="2" w:space="0" w:color="990000"/>
              </w:divBdr>
              <w:divsChild>
                <w:div w:id="3911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2015-07-02T16:42:00Z</dcterms:created>
  <dcterms:modified xsi:type="dcterms:W3CDTF">2015-07-02T16:43:00Z</dcterms:modified>
</cp:coreProperties>
</file>