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CBD27" w14:textId="77777777" w:rsidR="006D7851" w:rsidRPr="00F87C0C"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rPr>
          <w:rFonts w:ascii="Times New Roman" w:hAnsi="Times New Roman"/>
          <w:b/>
          <w:smallCaps/>
          <w:sz w:val="40"/>
        </w:rPr>
      </w:pPr>
      <w:r w:rsidRPr="00F87C0C">
        <w:rPr>
          <w:rFonts w:ascii="Times New Roman" w:hAnsi="Times New Roman"/>
          <w:b/>
          <w:smallCaps/>
          <w:sz w:val="40"/>
        </w:rPr>
        <w:t>Illinois State</w:t>
      </w:r>
    </w:p>
    <w:p w14:paraId="12515EAE" w14:textId="77777777" w:rsidR="006D7851" w:rsidRPr="00F87C0C"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rPr>
          <w:rFonts w:ascii="Times New Roman" w:hAnsi="Times New Roman"/>
          <w:b/>
          <w:smallCaps/>
          <w:sz w:val="32"/>
        </w:rPr>
      </w:pPr>
      <w:r w:rsidRPr="00F87C0C">
        <w:rPr>
          <w:rFonts w:ascii="Times New Roman" w:hAnsi="Times New Roman"/>
          <w:b/>
          <w:smallCaps/>
          <w:sz w:val="32"/>
        </w:rPr>
        <w:t>University</w:t>
      </w:r>
    </w:p>
    <w:p w14:paraId="56AA070F" w14:textId="77777777" w:rsidR="006D7851" w:rsidRPr="00F87C0C"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rPr>
          <w:rFonts w:ascii="Times New Roman" w:hAnsi="Times New Roman"/>
          <w:smallCaps/>
        </w:rPr>
      </w:pPr>
    </w:p>
    <w:p w14:paraId="53DDC016" w14:textId="77777777" w:rsidR="006D7851" w:rsidRPr="00F87C0C"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rPr>
          <w:rFonts w:ascii="Times New Roman" w:hAnsi="Times New Roman"/>
          <w:smallCaps/>
        </w:rPr>
      </w:pPr>
    </w:p>
    <w:p w14:paraId="7D1EEC92" w14:textId="77777777" w:rsidR="006D7851" w:rsidRPr="00F87C0C"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rPr>
          <w:rFonts w:ascii="Times New Roman" w:hAnsi="Times New Roman"/>
          <w:smallCaps/>
        </w:rPr>
      </w:pPr>
    </w:p>
    <w:p w14:paraId="2666A26A" w14:textId="77777777" w:rsidR="006D7851" w:rsidRPr="00F87C0C"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rPr>
          <w:rFonts w:ascii="Times New Roman" w:hAnsi="Times New Roman"/>
          <w:smallCaps/>
        </w:rPr>
      </w:pPr>
    </w:p>
    <w:p w14:paraId="4A717C45" w14:textId="77777777" w:rsidR="006D7851" w:rsidRPr="00F87C0C"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rPr>
          <w:rFonts w:ascii="Times New Roman" w:hAnsi="Times New Roman"/>
          <w:smallCaps/>
        </w:rPr>
      </w:pPr>
      <w:r w:rsidRPr="00F87C0C">
        <w:rPr>
          <w:rFonts w:ascii="Times New Roman" w:hAnsi="Times New Roman"/>
          <w:smallCaps/>
        </w:rPr>
        <w:t xml:space="preserve">                                  </w:t>
      </w:r>
    </w:p>
    <w:p w14:paraId="7EB95301" w14:textId="77777777" w:rsidR="006D7851" w:rsidRPr="00F87C0C" w:rsidRDefault="006D7851" w:rsidP="00760E11">
      <w:pPr>
        <w:pStyle w:val="Caption"/>
        <w:framePr w:w="2947" w:h="3605" w:wrap="auto" w:x="8341" w:y="-175"/>
        <w:shd w:val="clear" w:color="auto" w:fill="0C0C0C"/>
        <w:rPr>
          <w:rFonts w:ascii="Times New Roman" w:hAnsi="Times New Roman"/>
        </w:rPr>
      </w:pPr>
      <w:r w:rsidRPr="00F87C0C">
        <w:rPr>
          <w:rFonts w:ascii="Times New Roman" w:hAnsi="Times New Roman"/>
        </w:rPr>
        <w:t>Board of</w:t>
      </w:r>
    </w:p>
    <w:p w14:paraId="26B25BCE" w14:textId="77777777" w:rsidR="006D7851" w:rsidRPr="00F87C0C"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rPr>
          <w:rFonts w:ascii="Times New Roman" w:hAnsi="Times New Roman"/>
          <w:b/>
          <w:smallCaps/>
          <w:sz w:val="56"/>
        </w:rPr>
      </w:pPr>
      <w:r w:rsidRPr="00F87C0C">
        <w:rPr>
          <w:rFonts w:ascii="Times New Roman" w:hAnsi="Times New Roman"/>
          <w:b/>
          <w:smallCaps/>
          <w:sz w:val="56"/>
        </w:rPr>
        <w:t>Trustees</w:t>
      </w:r>
    </w:p>
    <w:p w14:paraId="2378ACDA" w14:textId="77777777" w:rsidR="006D7851"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rPr>
          <w:smallCaps/>
        </w:rPr>
      </w:pPr>
    </w:p>
    <w:p w14:paraId="678BF7D1" w14:textId="77777777" w:rsidR="006D7851"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rPr>
          <w:smallCaps/>
        </w:rPr>
      </w:pPr>
    </w:p>
    <w:p w14:paraId="7FAEF7D8" w14:textId="77777777" w:rsidR="006D7851"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pPr>
    </w:p>
    <w:p w14:paraId="76672163" w14:textId="77777777" w:rsidR="006D7851" w:rsidRPr="00B14B35"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rPr>
          <w:smallCaps/>
        </w:rPr>
      </w:pPr>
    </w:p>
    <w:p w14:paraId="6D78BFFC" w14:textId="77777777" w:rsidR="006D7851" w:rsidRPr="00B14B35"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rPr>
          <w:smallCaps/>
        </w:rPr>
      </w:pPr>
    </w:p>
    <w:p w14:paraId="4C6A0B7A" w14:textId="77777777" w:rsidR="006D7851" w:rsidRPr="00B14B35" w:rsidRDefault="006D7851" w:rsidP="00760E11">
      <w:pPr>
        <w:framePr w:w="2947" w:h="3605" w:hSpace="180" w:wrap="auto" w:vAnchor="text" w:hAnchor="page" w:x="8341" w:y="-175"/>
        <w:pBdr>
          <w:top w:val="single" w:sz="6" w:space="1" w:color="auto"/>
          <w:left w:val="single" w:sz="6" w:space="1" w:color="auto"/>
          <w:bottom w:val="single" w:sz="6" w:space="1" w:color="auto"/>
          <w:right w:val="single" w:sz="6" w:space="1" w:color="auto"/>
        </w:pBdr>
        <w:shd w:val="clear" w:color="auto" w:fill="0C0C0C"/>
        <w:jc w:val="center"/>
      </w:pPr>
    </w:p>
    <w:p w14:paraId="1B471493" w14:textId="77777777" w:rsidR="006D7851" w:rsidRDefault="006D7851" w:rsidP="006D7851">
      <w:pPr>
        <w:ind w:right="450"/>
        <w:jc w:val="both"/>
      </w:pPr>
    </w:p>
    <w:p w14:paraId="10ED094C" w14:textId="77777777" w:rsidR="00760E11" w:rsidRPr="00E6258B" w:rsidRDefault="00760E11" w:rsidP="006D7851">
      <w:pPr>
        <w:ind w:right="450"/>
        <w:jc w:val="both"/>
      </w:pPr>
    </w:p>
    <w:p w14:paraId="708A5D6E" w14:textId="77777777" w:rsidR="006D7851" w:rsidRDefault="006D7851" w:rsidP="006D7851">
      <w:pPr>
        <w:tabs>
          <w:tab w:val="center" w:pos="8640"/>
        </w:tabs>
        <w:ind w:right="-720"/>
        <w:jc w:val="both"/>
        <w:rPr>
          <w:b/>
          <w:bCs/>
        </w:rPr>
      </w:pPr>
      <w:r>
        <w:tab/>
      </w:r>
    </w:p>
    <w:p w14:paraId="072F4757" w14:textId="77777777" w:rsidR="006D7851" w:rsidRDefault="006D7851" w:rsidP="006D7851">
      <w:pPr>
        <w:tabs>
          <w:tab w:val="center" w:pos="8640"/>
        </w:tabs>
        <w:ind w:right="-720"/>
        <w:jc w:val="both"/>
        <w:rPr>
          <w:b/>
          <w:bCs/>
        </w:rPr>
      </w:pPr>
    </w:p>
    <w:p w14:paraId="3BD08A2E" w14:textId="77777777" w:rsidR="006D7851" w:rsidRDefault="006D7851" w:rsidP="006D7851">
      <w:pPr>
        <w:tabs>
          <w:tab w:val="center" w:pos="8640"/>
        </w:tabs>
        <w:ind w:right="-720"/>
        <w:jc w:val="both"/>
        <w:rPr>
          <w:b/>
          <w:bCs/>
        </w:rPr>
      </w:pPr>
    </w:p>
    <w:p w14:paraId="4A51DBAE" w14:textId="77777777" w:rsidR="006D7851" w:rsidRDefault="006D7851" w:rsidP="006D7851">
      <w:pPr>
        <w:tabs>
          <w:tab w:val="center" w:pos="8640"/>
        </w:tabs>
        <w:ind w:right="-720"/>
        <w:jc w:val="both"/>
        <w:rPr>
          <w:b/>
          <w:bCs/>
        </w:rPr>
      </w:pPr>
    </w:p>
    <w:p w14:paraId="41657B4D" w14:textId="77777777" w:rsidR="006D7851" w:rsidRDefault="006D7851" w:rsidP="006D7851">
      <w:pPr>
        <w:tabs>
          <w:tab w:val="center" w:pos="8640"/>
        </w:tabs>
        <w:ind w:right="-720"/>
        <w:jc w:val="both"/>
        <w:rPr>
          <w:b/>
          <w:bCs/>
        </w:rPr>
      </w:pPr>
    </w:p>
    <w:p w14:paraId="6D3811AF" w14:textId="77777777" w:rsidR="006D7851" w:rsidRDefault="006D7851" w:rsidP="006D7851">
      <w:pPr>
        <w:tabs>
          <w:tab w:val="center" w:pos="8640"/>
        </w:tabs>
        <w:ind w:right="-720"/>
        <w:jc w:val="both"/>
        <w:rPr>
          <w:b/>
          <w:bCs/>
        </w:rPr>
      </w:pPr>
    </w:p>
    <w:p w14:paraId="1B0B692D" w14:textId="77777777" w:rsidR="006D7851" w:rsidRDefault="006D7851" w:rsidP="006D7851">
      <w:pPr>
        <w:tabs>
          <w:tab w:val="center" w:pos="8640"/>
        </w:tabs>
        <w:ind w:right="-720"/>
        <w:jc w:val="both"/>
        <w:rPr>
          <w:b/>
          <w:bCs/>
        </w:rPr>
      </w:pPr>
    </w:p>
    <w:p w14:paraId="1FCEADE7" w14:textId="77777777" w:rsidR="006D7851" w:rsidRDefault="006D7851" w:rsidP="006D7851">
      <w:pPr>
        <w:tabs>
          <w:tab w:val="center" w:pos="8640"/>
        </w:tabs>
        <w:ind w:right="-720"/>
        <w:jc w:val="both"/>
        <w:rPr>
          <w:b/>
          <w:bCs/>
        </w:rPr>
      </w:pPr>
    </w:p>
    <w:p w14:paraId="56F2467E" w14:textId="77777777" w:rsidR="006D7851" w:rsidRDefault="006D7851" w:rsidP="006D7851">
      <w:pPr>
        <w:tabs>
          <w:tab w:val="center" w:pos="8640"/>
        </w:tabs>
        <w:ind w:right="-720"/>
        <w:jc w:val="both"/>
        <w:rPr>
          <w:b/>
          <w:bCs/>
        </w:rPr>
      </w:pPr>
    </w:p>
    <w:p w14:paraId="278725DE" w14:textId="77777777" w:rsidR="006D7851" w:rsidRDefault="006D7851" w:rsidP="006D7851">
      <w:pPr>
        <w:tabs>
          <w:tab w:val="center" w:pos="8640"/>
        </w:tabs>
        <w:ind w:right="-720"/>
        <w:jc w:val="both"/>
        <w:rPr>
          <w:b/>
          <w:bCs/>
        </w:rPr>
      </w:pPr>
    </w:p>
    <w:p w14:paraId="06C4842D" w14:textId="77777777" w:rsidR="006D7851" w:rsidRDefault="006D7851" w:rsidP="006D7851">
      <w:pPr>
        <w:tabs>
          <w:tab w:val="center" w:pos="8640"/>
        </w:tabs>
        <w:ind w:right="-720"/>
        <w:jc w:val="both"/>
        <w:rPr>
          <w:b/>
          <w:bCs/>
        </w:rPr>
      </w:pPr>
    </w:p>
    <w:p w14:paraId="3C0F739C" w14:textId="77777777" w:rsidR="006D7851" w:rsidRDefault="006D7851" w:rsidP="006D7851">
      <w:pPr>
        <w:tabs>
          <w:tab w:val="center" w:pos="8640"/>
        </w:tabs>
        <w:ind w:right="-720"/>
        <w:jc w:val="both"/>
        <w:rPr>
          <w:b/>
          <w:bCs/>
        </w:rPr>
      </w:pPr>
    </w:p>
    <w:p w14:paraId="37D30987" w14:textId="77777777" w:rsidR="006D7851" w:rsidRDefault="006D7851" w:rsidP="006D7851">
      <w:pPr>
        <w:tabs>
          <w:tab w:val="center" w:pos="8640"/>
        </w:tabs>
        <w:ind w:right="-720"/>
        <w:jc w:val="both"/>
        <w:rPr>
          <w:b/>
          <w:bCs/>
        </w:rPr>
      </w:pPr>
    </w:p>
    <w:p w14:paraId="3621626D" w14:textId="77777777" w:rsidR="006D7851" w:rsidRDefault="006D7851" w:rsidP="006D7851">
      <w:pPr>
        <w:tabs>
          <w:tab w:val="center" w:pos="8640"/>
        </w:tabs>
        <w:ind w:right="-720"/>
        <w:jc w:val="both"/>
        <w:rPr>
          <w:b/>
          <w:bCs/>
        </w:rPr>
      </w:pPr>
    </w:p>
    <w:p w14:paraId="39C9B608" w14:textId="77777777" w:rsidR="006D7851" w:rsidRDefault="006D7851" w:rsidP="006D7851">
      <w:pPr>
        <w:tabs>
          <w:tab w:val="center" w:pos="8640"/>
        </w:tabs>
        <w:ind w:right="-720"/>
        <w:jc w:val="both"/>
        <w:rPr>
          <w:b/>
          <w:bCs/>
        </w:rPr>
      </w:pPr>
    </w:p>
    <w:p w14:paraId="0A5920DC" w14:textId="77777777" w:rsidR="00760E11" w:rsidRDefault="006D7851" w:rsidP="006D7851">
      <w:pPr>
        <w:tabs>
          <w:tab w:val="left" w:pos="7980"/>
        </w:tabs>
        <w:ind w:right="-720"/>
        <w:jc w:val="right"/>
        <w:rPr>
          <w:b/>
          <w:bCs/>
        </w:rPr>
      </w:pPr>
      <w:r>
        <w:rPr>
          <w:b/>
          <w:bCs/>
        </w:rPr>
        <w:t xml:space="preserve">                                                                                                 </w:t>
      </w:r>
    </w:p>
    <w:p w14:paraId="184E4422" w14:textId="77777777" w:rsidR="00760E11" w:rsidRDefault="00760E11" w:rsidP="006D7851">
      <w:pPr>
        <w:tabs>
          <w:tab w:val="left" w:pos="7980"/>
        </w:tabs>
        <w:ind w:right="-720"/>
        <w:jc w:val="right"/>
        <w:rPr>
          <w:b/>
          <w:bCs/>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62"/>
      </w:tblGrid>
      <w:tr w:rsidR="00600BE5" w:rsidRPr="00600BE5" w14:paraId="2F63EE91" w14:textId="77777777">
        <w:trPr>
          <w:jc w:val="right"/>
        </w:trPr>
        <w:tc>
          <w:tcPr>
            <w:tcW w:w="3262" w:type="dxa"/>
            <w:vAlign w:val="bottom"/>
          </w:tcPr>
          <w:p w14:paraId="0D988646" w14:textId="4CE702BE" w:rsidR="00600BE5" w:rsidRPr="00F157AA" w:rsidRDefault="003D27C4" w:rsidP="009E60DA">
            <w:pPr>
              <w:tabs>
                <w:tab w:val="left" w:pos="7980"/>
              </w:tabs>
              <w:jc w:val="center"/>
              <w:rPr>
                <w:rFonts w:ascii="Times New Roman" w:hAnsi="Times New Roman"/>
                <w:b/>
                <w:bCs/>
                <w:sz w:val="20"/>
                <w:u w:val="single"/>
              </w:rPr>
            </w:pPr>
            <w:r w:rsidRPr="00296A03">
              <w:rPr>
                <w:rFonts w:ascii="Times New Roman" w:hAnsi="Times New Roman"/>
                <w:b/>
                <w:bCs/>
                <w:sz w:val="20"/>
                <w:u w:val="single"/>
              </w:rPr>
              <w:t>R</w:t>
            </w:r>
            <w:r w:rsidR="006B780F" w:rsidRPr="00296A03">
              <w:rPr>
                <w:rFonts w:ascii="Times New Roman" w:hAnsi="Times New Roman"/>
                <w:b/>
                <w:bCs/>
                <w:sz w:val="20"/>
                <w:u w:val="single"/>
              </w:rPr>
              <w:t>esolution No. 20</w:t>
            </w:r>
            <w:r w:rsidR="00296A03" w:rsidRPr="00296A03">
              <w:rPr>
                <w:rFonts w:ascii="Times New Roman" w:hAnsi="Times New Roman"/>
                <w:b/>
                <w:bCs/>
                <w:sz w:val="20"/>
                <w:u w:val="single"/>
              </w:rPr>
              <w:t>1</w:t>
            </w:r>
            <w:r w:rsidR="009E60DA">
              <w:rPr>
                <w:rFonts w:ascii="Times New Roman" w:hAnsi="Times New Roman"/>
                <w:b/>
                <w:bCs/>
                <w:sz w:val="20"/>
                <w:u w:val="single"/>
              </w:rPr>
              <w:t>5</w:t>
            </w:r>
            <w:r w:rsidR="00F23FB6" w:rsidRPr="00296A03">
              <w:rPr>
                <w:rFonts w:ascii="Times New Roman" w:hAnsi="Times New Roman"/>
                <w:b/>
                <w:bCs/>
                <w:sz w:val="20"/>
                <w:u w:val="single"/>
              </w:rPr>
              <w:t>.10/</w:t>
            </w:r>
            <w:r w:rsidR="0020442B">
              <w:rPr>
                <w:rFonts w:ascii="Times New Roman" w:hAnsi="Times New Roman"/>
                <w:b/>
                <w:bCs/>
                <w:sz w:val="20"/>
                <w:u w:val="single"/>
              </w:rPr>
              <w:t>27</w:t>
            </w:r>
          </w:p>
        </w:tc>
      </w:tr>
      <w:tr w:rsidR="00600BE5" w:rsidRPr="00600BE5" w14:paraId="25644C2E" w14:textId="77777777">
        <w:trPr>
          <w:jc w:val="right"/>
        </w:trPr>
        <w:tc>
          <w:tcPr>
            <w:tcW w:w="3262" w:type="dxa"/>
            <w:vAlign w:val="bottom"/>
          </w:tcPr>
          <w:p w14:paraId="27C400ED" w14:textId="5B5282CD" w:rsidR="00600BE5" w:rsidRPr="00F157AA" w:rsidRDefault="008F31EA" w:rsidP="00AF3284">
            <w:pPr>
              <w:tabs>
                <w:tab w:val="center" w:pos="8550"/>
              </w:tabs>
              <w:jc w:val="center"/>
              <w:rPr>
                <w:rFonts w:ascii="Times New Roman" w:hAnsi="Times New Roman"/>
                <w:b/>
                <w:sz w:val="20"/>
                <w:u w:val="single"/>
              </w:rPr>
            </w:pPr>
            <w:r w:rsidRPr="00F157AA">
              <w:rPr>
                <w:rFonts w:ascii="Times New Roman" w:hAnsi="Times New Roman"/>
                <w:b/>
                <w:sz w:val="20"/>
                <w:u w:val="single"/>
              </w:rPr>
              <w:t>FY20</w:t>
            </w:r>
            <w:r w:rsidR="00AA46B8">
              <w:rPr>
                <w:rFonts w:ascii="Times New Roman" w:hAnsi="Times New Roman"/>
                <w:b/>
                <w:sz w:val="20"/>
                <w:u w:val="single"/>
              </w:rPr>
              <w:t>1</w:t>
            </w:r>
            <w:r w:rsidR="004233AF">
              <w:rPr>
                <w:rFonts w:ascii="Times New Roman" w:hAnsi="Times New Roman"/>
                <w:b/>
                <w:sz w:val="20"/>
                <w:u w:val="single"/>
              </w:rPr>
              <w:t>7</w:t>
            </w:r>
            <w:r w:rsidR="00600BE5" w:rsidRPr="00F157AA">
              <w:rPr>
                <w:rFonts w:ascii="Times New Roman" w:hAnsi="Times New Roman"/>
                <w:b/>
                <w:sz w:val="20"/>
                <w:u w:val="single"/>
              </w:rPr>
              <w:t xml:space="preserve"> Appropriated</w:t>
            </w:r>
          </w:p>
        </w:tc>
      </w:tr>
      <w:tr w:rsidR="00600BE5" w:rsidRPr="00600BE5" w14:paraId="79DC7639" w14:textId="77777777">
        <w:trPr>
          <w:jc w:val="right"/>
        </w:trPr>
        <w:tc>
          <w:tcPr>
            <w:tcW w:w="3262" w:type="dxa"/>
            <w:vAlign w:val="bottom"/>
          </w:tcPr>
          <w:p w14:paraId="13CB5083" w14:textId="77777777" w:rsidR="00600BE5" w:rsidRPr="00F157AA" w:rsidRDefault="00AF3284" w:rsidP="00AF3284">
            <w:pPr>
              <w:tabs>
                <w:tab w:val="center" w:pos="8640"/>
              </w:tabs>
              <w:jc w:val="center"/>
              <w:rPr>
                <w:rFonts w:ascii="Times New Roman" w:hAnsi="Times New Roman"/>
                <w:b/>
                <w:bCs/>
                <w:sz w:val="20"/>
              </w:rPr>
            </w:pPr>
            <w:r w:rsidRPr="00F157AA">
              <w:rPr>
                <w:rFonts w:ascii="Times New Roman" w:hAnsi="Times New Roman"/>
                <w:b/>
                <w:sz w:val="20"/>
                <w:u w:val="single"/>
              </w:rPr>
              <w:t>Budget Request:</w:t>
            </w:r>
          </w:p>
        </w:tc>
      </w:tr>
      <w:tr w:rsidR="00600BE5" w:rsidRPr="00600BE5" w14:paraId="1C292D43" w14:textId="77777777">
        <w:trPr>
          <w:jc w:val="right"/>
        </w:trPr>
        <w:tc>
          <w:tcPr>
            <w:tcW w:w="3262" w:type="dxa"/>
            <w:vAlign w:val="bottom"/>
          </w:tcPr>
          <w:p w14:paraId="19B0513C" w14:textId="77777777" w:rsidR="00600BE5" w:rsidRPr="00F157AA" w:rsidRDefault="00AF3284" w:rsidP="00AF3284">
            <w:pPr>
              <w:tabs>
                <w:tab w:val="center" w:pos="8640"/>
              </w:tabs>
              <w:jc w:val="center"/>
              <w:rPr>
                <w:rFonts w:ascii="Times New Roman" w:hAnsi="Times New Roman"/>
                <w:b/>
                <w:bCs/>
                <w:sz w:val="20"/>
              </w:rPr>
            </w:pPr>
            <w:r w:rsidRPr="00F157AA">
              <w:rPr>
                <w:rFonts w:ascii="Times New Roman" w:hAnsi="Times New Roman"/>
                <w:b/>
                <w:sz w:val="20"/>
                <w:u w:val="single"/>
              </w:rPr>
              <w:t>Operating and Capital</w:t>
            </w:r>
          </w:p>
        </w:tc>
      </w:tr>
    </w:tbl>
    <w:p w14:paraId="72BA1B3C" w14:textId="77777777" w:rsidR="006D7851" w:rsidRDefault="006D7851" w:rsidP="00AF3284">
      <w:pPr>
        <w:tabs>
          <w:tab w:val="center" w:pos="8640"/>
        </w:tabs>
        <w:ind w:right="-720"/>
        <w:jc w:val="right"/>
        <w:rPr>
          <w:rFonts w:ascii="Times New Roman" w:hAnsi="Times New Roman"/>
          <w:b/>
          <w:bCs/>
          <w:sz w:val="20"/>
        </w:rPr>
      </w:pPr>
    </w:p>
    <w:p w14:paraId="68B3B9F7" w14:textId="77777777" w:rsidR="006D7851" w:rsidRPr="0036714E" w:rsidRDefault="006D7851" w:rsidP="006D7851">
      <w:pPr>
        <w:tabs>
          <w:tab w:val="center" w:pos="8640"/>
        </w:tabs>
        <w:ind w:right="-720"/>
        <w:jc w:val="both"/>
        <w:rPr>
          <w:rFonts w:ascii="Times New Roman" w:hAnsi="Times New Roman"/>
          <w:b/>
          <w:bCs/>
          <w:sz w:val="20"/>
        </w:rPr>
      </w:pPr>
    </w:p>
    <w:p w14:paraId="51F22B98" w14:textId="77777777" w:rsidR="006D7851" w:rsidRPr="0036714E" w:rsidRDefault="006D7851" w:rsidP="006D7851">
      <w:pPr>
        <w:pStyle w:val="Heading2"/>
        <w:rPr>
          <w:rFonts w:ascii="Times New Roman" w:hAnsi="Times New Roman"/>
          <w:sz w:val="20"/>
        </w:rPr>
      </w:pPr>
      <w:r w:rsidRPr="0036714E">
        <w:rPr>
          <w:rFonts w:ascii="Times New Roman" w:hAnsi="Times New Roman"/>
          <w:sz w:val="20"/>
        </w:rPr>
        <w:t>Resolution</w:t>
      </w:r>
    </w:p>
    <w:p w14:paraId="57E0D132" w14:textId="77777777" w:rsidR="00323E7D" w:rsidRDefault="006D7851" w:rsidP="006D7851">
      <w:pPr>
        <w:ind w:right="-540"/>
        <w:rPr>
          <w:rFonts w:ascii="Times New Roman" w:hAnsi="Times New Roman"/>
          <w:sz w:val="20"/>
        </w:rPr>
      </w:pPr>
      <w:r>
        <w:rPr>
          <w:rFonts w:ascii="Times New Roman" w:hAnsi="Times New Roman"/>
          <w:sz w:val="20"/>
        </w:rPr>
        <w:t>Whereas, Illinois State University is required t</w:t>
      </w:r>
      <w:r w:rsidR="00122611">
        <w:rPr>
          <w:rFonts w:ascii="Times New Roman" w:hAnsi="Times New Roman"/>
          <w:sz w:val="20"/>
        </w:rPr>
        <w:t xml:space="preserve">o submit its appropriated </w:t>
      </w:r>
      <w:r>
        <w:rPr>
          <w:rFonts w:ascii="Times New Roman" w:hAnsi="Times New Roman"/>
          <w:sz w:val="20"/>
        </w:rPr>
        <w:t xml:space="preserve">operating budget request and its capital </w:t>
      </w:r>
    </w:p>
    <w:p w14:paraId="796712FC" w14:textId="66C65E2D" w:rsidR="006D7851" w:rsidRDefault="006D7851" w:rsidP="006D7851">
      <w:pPr>
        <w:ind w:right="-540"/>
        <w:rPr>
          <w:rFonts w:ascii="Times New Roman" w:hAnsi="Times New Roman"/>
          <w:sz w:val="20"/>
        </w:rPr>
      </w:pPr>
      <w:proofErr w:type="gramStart"/>
      <w:r>
        <w:rPr>
          <w:rFonts w:ascii="Times New Roman" w:hAnsi="Times New Roman"/>
          <w:sz w:val="20"/>
        </w:rPr>
        <w:t>appropriation</w:t>
      </w:r>
      <w:proofErr w:type="gramEnd"/>
      <w:r>
        <w:rPr>
          <w:rFonts w:ascii="Times New Roman" w:hAnsi="Times New Roman"/>
          <w:sz w:val="20"/>
        </w:rPr>
        <w:t xml:space="preserve"> request to the Illinois Board of Higher Education, and</w:t>
      </w:r>
    </w:p>
    <w:p w14:paraId="02504C2E" w14:textId="77777777" w:rsidR="006D7851" w:rsidRDefault="006D7851" w:rsidP="006D7851">
      <w:pPr>
        <w:ind w:right="-540"/>
        <w:rPr>
          <w:rFonts w:ascii="Times New Roman" w:hAnsi="Times New Roman"/>
          <w:sz w:val="20"/>
        </w:rPr>
      </w:pPr>
    </w:p>
    <w:p w14:paraId="725AE69D" w14:textId="187F0C0D" w:rsidR="00B40A55" w:rsidRDefault="006D7851" w:rsidP="006D7851">
      <w:pPr>
        <w:ind w:right="-540"/>
        <w:rPr>
          <w:rFonts w:ascii="Times New Roman" w:hAnsi="Times New Roman"/>
          <w:sz w:val="20"/>
        </w:rPr>
      </w:pPr>
      <w:r>
        <w:rPr>
          <w:rFonts w:ascii="Times New Roman" w:hAnsi="Times New Roman"/>
          <w:sz w:val="20"/>
        </w:rPr>
        <w:t>Whereas, the authority for app</w:t>
      </w:r>
      <w:r w:rsidR="00122611">
        <w:rPr>
          <w:rFonts w:ascii="Times New Roman" w:hAnsi="Times New Roman"/>
          <w:sz w:val="20"/>
        </w:rPr>
        <w:t xml:space="preserve">roval of the appropriated </w:t>
      </w:r>
      <w:r>
        <w:rPr>
          <w:rFonts w:ascii="Times New Roman" w:hAnsi="Times New Roman"/>
          <w:sz w:val="20"/>
        </w:rPr>
        <w:t>operating budget request and the capital appropriation</w:t>
      </w:r>
    </w:p>
    <w:p w14:paraId="26C768AA" w14:textId="052663C2" w:rsidR="006D7851" w:rsidRDefault="006D7851" w:rsidP="006D7851">
      <w:pPr>
        <w:ind w:right="-540"/>
        <w:rPr>
          <w:rFonts w:ascii="Times New Roman" w:hAnsi="Times New Roman"/>
          <w:sz w:val="20"/>
        </w:rPr>
      </w:pPr>
      <w:proofErr w:type="gramStart"/>
      <w:r>
        <w:rPr>
          <w:rFonts w:ascii="Times New Roman" w:hAnsi="Times New Roman"/>
          <w:sz w:val="20"/>
        </w:rPr>
        <w:t>request</w:t>
      </w:r>
      <w:proofErr w:type="gramEnd"/>
      <w:r>
        <w:rPr>
          <w:rFonts w:ascii="Times New Roman" w:hAnsi="Times New Roman"/>
          <w:sz w:val="20"/>
        </w:rPr>
        <w:t xml:space="preserve"> resides with the Board of Trustees of Illinois State University</w:t>
      </w:r>
      <w:r w:rsidR="0020442B">
        <w:rPr>
          <w:rFonts w:ascii="Times New Roman" w:hAnsi="Times New Roman"/>
          <w:sz w:val="20"/>
        </w:rPr>
        <w:t>:</w:t>
      </w:r>
    </w:p>
    <w:p w14:paraId="4B0716E0" w14:textId="77777777" w:rsidR="006D7851" w:rsidRDefault="006D7851" w:rsidP="006D7851">
      <w:pPr>
        <w:ind w:right="-540"/>
        <w:rPr>
          <w:rFonts w:ascii="Times New Roman" w:hAnsi="Times New Roman"/>
          <w:sz w:val="20"/>
        </w:rPr>
      </w:pPr>
    </w:p>
    <w:p w14:paraId="6A057666" w14:textId="10886623" w:rsidR="00A771CE" w:rsidRDefault="006D7851" w:rsidP="006D7851">
      <w:pPr>
        <w:ind w:right="-540"/>
        <w:rPr>
          <w:rFonts w:ascii="Times New Roman" w:hAnsi="Times New Roman"/>
          <w:sz w:val="20"/>
        </w:rPr>
      </w:pPr>
      <w:r>
        <w:rPr>
          <w:rFonts w:ascii="Times New Roman" w:hAnsi="Times New Roman"/>
          <w:sz w:val="20"/>
        </w:rPr>
        <w:t>Therefore, be it resolved that the Board of Trustees appro</w:t>
      </w:r>
      <w:r w:rsidR="00332146">
        <w:rPr>
          <w:rFonts w:ascii="Times New Roman" w:hAnsi="Times New Roman"/>
          <w:sz w:val="20"/>
        </w:rPr>
        <w:t>ves the FY</w:t>
      </w:r>
      <w:r w:rsidR="008F31EA">
        <w:rPr>
          <w:rFonts w:ascii="Times New Roman" w:hAnsi="Times New Roman"/>
          <w:sz w:val="20"/>
        </w:rPr>
        <w:t>20</w:t>
      </w:r>
      <w:r w:rsidR="00AA46B8">
        <w:rPr>
          <w:rFonts w:ascii="Times New Roman" w:hAnsi="Times New Roman"/>
          <w:sz w:val="20"/>
        </w:rPr>
        <w:t>1</w:t>
      </w:r>
      <w:r w:rsidR="004233AF">
        <w:rPr>
          <w:rFonts w:ascii="Times New Roman" w:hAnsi="Times New Roman"/>
          <w:sz w:val="20"/>
        </w:rPr>
        <w:t>7</w:t>
      </w:r>
      <w:r>
        <w:rPr>
          <w:rFonts w:ascii="Times New Roman" w:hAnsi="Times New Roman"/>
          <w:sz w:val="20"/>
        </w:rPr>
        <w:t xml:space="preserve"> appro</w:t>
      </w:r>
      <w:r w:rsidR="00122611">
        <w:rPr>
          <w:rFonts w:ascii="Times New Roman" w:hAnsi="Times New Roman"/>
          <w:sz w:val="20"/>
        </w:rPr>
        <w:t xml:space="preserve">priated </w:t>
      </w:r>
      <w:r>
        <w:rPr>
          <w:rFonts w:ascii="Times New Roman" w:hAnsi="Times New Roman"/>
          <w:sz w:val="20"/>
        </w:rPr>
        <w:t xml:space="preserve">operating budget request </w:t>
      </w:r>
    </w:p>
    <w:p w14:paraId="6E9C1DE3" w14:textId="136AFBCE" w:rsidR="006D7851" w:rsidRDefault="00977131" w:rsidP="006D7851">
      <w:pPr>
        <w:ind w:right="-540"/>
        <w:rPr>
          <w:rFonts w:ascii="Times New Roman" w:hAnsi="Times New Roman"/>
          <w:sz w:val="20"/>
        </w:rPr>
      </w:pPr>
      <w:proofErr w:type="gramStart"/>
      <w:r w:rsidRPr="000F165F">
        <w:rPr>
          <w:rFonts w:ascii="Times New Roman" w:hAnsi="Times New Roman"/>
          <w:sz w:val="20"/>
        </w:rPr>
        <w:t>t</w:t>
      </w:r>
      <w:r w:rsidR="00FC78F5" w:rsidRPr="000F165F">
        <w:rPr>
          <w:rFonts w:ascii="Times New Roman" w:hAnsi="Times New Roman"/>
          <w:sz w:val="20"/>
        </w:rPr>
        <w:t>otalin</w:t>
      </w:r>
      <w:r w:rsidR="00FC78F5" w:rsidRPr="00172F4D">
        <w:rPr>
          <w:rFonts w:ascii="Times New Roman" w:hAnsi="Times New Roman"/>
          <w:sz w:val="20"/>
        </w:rPr>
        <w:t>g</w:t>
      </w:r>
      <w:proofErr w:type="gramEnd"/>
      <w:r w:rsidR="00FC78F5" w:rsidRPr="00172F4D">
        <w:rPr>
          <w:rFonts w:ascii="Times New Roman" w:hAnsi="Times New Roman"/>
          <w:sz w:val="20"/>
        </w:rPr>
        <w:t xml:space="preserve"> </w:t>
      </w:r>
      <w:r w:rsidR="000F165F" w:rsidRPr="00172F4D">
        <w:rPr>
          <w:rFonts w:ascii="Times New Roman" w:hAnsi="Times New Roman"/>
          <w:sz w:val="20"/>
        </w:rPr>
        <w:t>$</w:t>
      </w:r>
      <w:r w:rsidR="000E1DBE">
        <w:rPr>
          <w:rFonts w:ascii="Times New Roman" w:hAnsi="Times New Roman"/>
          <w:sz w:val="20"/>
        </w:rPr>
        <w:t>79.6</w:t>
      </w:r>
      <w:r w:rsidR="0025324E" w:rsidRPr="002544D6">
        <w:rPr>
          <w:rFonts w:ascii="Times New Roman" w:hAnsi="Times New Roman"/>
          <w:sz w:val="20"/>
        </w:rPr>
        <w:t xml:space="preserve"> million </w:t>
      </w:r>
      <w:r w:rsidR="006D7851" w:rsidRPr="002544D6">
        <w:rPr>
          <w:rFonts w:ascii="Times New Roman" w:hAnsi="Times New Roman"/>
          <w:sz w:val="20"/>
        </w:rPr>
        <w:t>and the capital appropriation request</w:t>
      </w:r>
      <w:r w:rsidR="00A13699" w:rsidRPr="002544D6">
        <w:rPr>
          <w:rFonts w:ascii="Times New Roman" w:hAnsi="Times New Roman"/>
          <w:sz w:val="20"/>
        </w:rPr>
        <w:t xml:space="preserve"> </w:t>
      </w:r>
      <w:r w:rsidR="00A13699" w:rsidRPr="00A165BB">
        <w:rPr>
          <w:rFonts w:ascii="Times New Roman" w:hAnsi="Times New Roman"/>
          <w:sz w:val="20"/>
        </w:rPr>
        <w:t xml:space="preserve">totaling </w:t>
      </w:r>
      <w:r w:rsidR="0083494A">
        <w:rPr>
          <w:rFonts w:ascii="Times New Roman" w:hAnsi="Times New Roman"/>
          <w:sz w:val="20"/>
        </w:rPr>
        <w:t>$286.4</w:t>
      </w:r>
      <w:r w:rsidR="0025324E" w:rsidRPr="00A165BB">
        <w:rPr>
          <w:rFonts w:ascii="Times New Roman" w:hAnsi="Times New Roman"/>
          <w:sz w:val="20"/>
        </w:rPr>
        <w:t xml:space="preserve"> million</w:t>
      </w:r>
      <w:r w:rsidR="006D7851" w:rsidRPr="00A97F50">
        <w:rPr>
          <w:rFonts w:ascii="Times New Roman" w:hAnsi="Times New Roman"/>
          <w:sz w:val="20"/>
        </w:rPr>
        <w:t>.</w:t>
      </w:r>
    </w:p>
    <w:p w14:paraId="763390D0" w14:textId="77777777" w:rsidR="006D7851" w:rsidRDefault="006D7851" w:rsidP="006D7851">
      <w:pPr>
        <w:ind w:right="-720"/>
        <w:rPr>
          <w:rFonts w:ascii="Times New Roman" w:hAnsi="Times New Roman"/>
          <w:sz w:val="20"/>
          <w:u w:val="single"/>
        </w:rPr>
      </w:pPr>
    </w:p>
    <w:p w14:paraId="33476570" w14:textId="77777777" w:rsidR="006D7851" w:rsidRPr="0036714E" w:rsidRDefault="006D7851" w:rsidP="006D7851">
      <w:pPr>
        <w:ind w:right="-720"/>
        <w:rPr>
          <w:rFonts w:ascii="Times New Roman" w:hAnsi="Times New Roman"/>
          <w:sz w:val="20"/>
          <w:u w:val="single"/>
        </w:rPr>
      </w:pP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p>
    <w:p w14:paraId="550B467D" w14:textId="77777777" w:rsidR="006D7851" w:rsidRPr="0036714E" w:rsidRDefault="006D7851" w:rsidP="006D7851">
      <w:pPr>
        <w:tabs>
          <w:tab w:val="decimal" w:pos="270"/>
        </w:tabs>
        <w:ind w:right="-720"/>
        <w:rPr>
          <w:rFonts w:ascii="Times New Roman" w:hAnsi="Times New Roman"/>
          <w:sz w:val="20"/>
        </w:rPr>
      </w:pPr>
      <w:r w:rsidRPr="0036714E">
        <w:rPr>
          <w:rFonts w:ascii="Times New Roman" w:hAnsi="Times New Roman"/>
          <w:sz w:val="20"/>
        </w:rPr>
        <w:tab/>
        <w:t>Board Action on:</w:t>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rPr>
        <w:tab/>
      </w:r>
      <w:r w:rsidRPr="0036714E">
        <w:rPr>
          <w:rFonts w:ascii="Times New Roman" w:hAnsi="Times New Roman"/>
          <w:sz w:val="20"/>
        </w:rPr>
        <w:tab/>
        <w:t>Postpone:</w:t>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p>
    <w:p w14:paraId="2C9C0A38" w14:textId="77777777" w:rsidR="006D7851" w:rsidRPr="0036714E" w:rsidRDefault="006D7851" w:rsidP="006D7851">
      <w:pPr>
        <w:tabs>
          <w:tab w:val="left" w:pos="360"/>
        </w:tabs>
        <w:ind w:left="-720" w:right="-720"/>
        <w:rPr>
          <w:rFonts w:ascii="Times New Roman" w:hAnsi="Times New Roman"/>
          <w:sz w:val="20"/>
        </w:rPr>
      </w:pPr>
      <w:r w:rsidRPr="0036714E">
        <w:rPr>
          <w:rFonts w:ascii="Times New Roman" w:hAnsi="Times New Roman"/>
          <w:sz w:val="20"/>
        </w:rPr>
        <w:tab/>
        <w:t>Motion by:</w:t>
      </w:r>
      <w:r w:rsidRPr="0036714E">
        <w:rPr>
          <w:rFonts w:ascii="Times New Roman" w:hAnsi="Times New Roman"/>
          <w:sz w:val="20"/>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rPr>
        <w:tab/>
        <w:t>Amend:</w:t>
      </w:r>
      <w:r w:rsidRPr="0036714E">
        <w:rPr>
          <w:rFonts w:ascii="Times New Roman" w:hAnsi="Times New Roman"/>
          <w:sz w:val="20"/>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p>
    <w:p w14:paraId="7940D3E4" w14:textId="77777777" w:rsidR="006D7851" w:rsidRPr="0036714E" w:rsidRDefault="006D7851" w:rsidP="006D7851">
      <w:pPr>
        <w:tabs>
          <w:tab w:val="left" w:pos="360"/>
        </w:tabs>
        <w:ind w:left="-720" w:right="-720"/>
        <w:rPr>
          <w:rFonts w:ascii="Times New Roman" w:hAnsi="Times New Roman"/>
          <w:sz w:val="20"/>
        </w:rPr>
      </w:pPr>
      <w:r w:rsidRPr="0036714E">
        <w:rPr>
          <w:rFonts w:ascii="Times New Roman" w:hAnsi="Times New Roman"/>
          <w:sz w:val="20"/>
        </w:rPr>
        <w:tab/>
        <w:t>Second by:</w:t>
      </w:r>
      <w:r w:rsidRPr="0036714E">
        <w:rPr>
          <w:rFonts w:ascii="Times New Roman" w:hAnsi="Times New Roman"/>
          <w:sz w:val="20"/>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rPr>
        <w:tab/>
        <w:t>Disapprove:</w:t>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p>
    <w:p w14:paraId="470DD1F5" w14:textId="77777777" w:rsidR="006D7851" w:rsidRPr="0036714E" w:rsidRDefault="006D7851" w:rsidP="006D7851">
      <w:pPr>
        <w:tabs>
          <w:tab w:val="left" w:pos="360"/>
        </w:tabs>
        <w:ind w:right="-810"/>
        <w:jc w:val="both"/>
        <w:rPr>
          <w:rFonts w:ascii="Times New Roman" w:hAnsi="Times New Roman"/>
          <w:sz w:val="20"/>
          <w:u w:val="single"/>
        </w:rPr>
      </w:pPr>
      <w:r w:rsidRPr="0036714E">
        <w:rPr>
          <w:rFonts w:ascii="Times New Roman" w:hAnsi="Times New Roman"/>
          <w:sz w:val="20"/>
        </w:rPr>
        <w:tab/>
        <w:t>Vote:</w:t>
      </w:r>
      <w:r w:rsidRPr="0036714E">
        <w:rPr>
          <w:rFonts w:ascii="Times New Roman" w:hAnsi="Times New Roman"/>
          <w:sz w:val="20"/>
        </w:rPr>
        <w:tab/>
        <w:t>Yeas:</w:t>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rPr>
        <w:t>Nays:</w:t>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rPr>
        <w:tab/>
        <w:t>Approve:</w:t>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r w:rsidRPr="0036714E">
        <w:rPr>
          <w:rFonts w:ascii="Times New Roman" w:hAnsi="Times New Roman"/>
          <w:sz w:val="20"/>
          <w:u w:val="single"/>
        </w:rPr>
        <w:tab/>
      </w:r>
    </w:p>
    <w:p w14:paraId="783C6EDB" w14:textId="77777777" w:rsidR="006D7851" w:rsidRPr="0036714E" w:rsidRDefault="006D7851" w:rsidP="006D7851">
      <w:pPr>
        <w:tabs>
          <w:tab w:val="left" w:pos="360"/>
        </w:tabs>
        <w:ind w:right="-810"/>
        <w:jc w:val="both"/>
        <w:rPr>
          <w:rFonts w:ascii="Times New Roman" w:hAnsi="Times New Roman"/>
          <w:sz w:val="20"/>
          <w:u w:val="single"/>
        </w:rPr>
      </w:pPr>
    </w:p>
    <w:p w14:paraId="4175B302" w14:textId="1EDB5B97" w:rsidR="006D7851" w:rsidRPr="0036714E" w:rsidRDefault="006D7851" w:rsidP="006D7851">
      <w:pPr>
        <w:tabs>
          <w:tab w:val="left" w:pos="360"/>
        </w:tabs>
        <w:ind w:right="-810"/>
        <w:jc w:val="both"/>
        <w:rPr>
          <w:rFonts w:ascii="Times New Roman" w:hAnsi="Times New Roman"/>
          <w:sz w:val="20"/>
          <w:u w:val="single"/>
        </w:rPr>
      </w:pPr>
      <w:r w:rsidRPr="0036714E">
        <w:rPr>
          <w:rFonts w:ascii="Times New Roman" w:hAnsi="Times New Roman"/>
          <w:sz w:val="20"/>
        </w:rPr>
        <w:tab/>
      </w:r>
      <w:r w:rsidRPr="0036714E">
        <w:rPr>
          <w:rFonts w:ascii="Times New Roman" w:hAnsi="Times New Roman"/>
          <w:sz w:val="20"/>
        </w:rPr>
        <w:tab/>
      </w:r>
      <w:r w:rsidRPr="0036714E">
        <w:rPr>
          <w:rFonts w:ascii="Times New Roman" w:hAnsi="Times New Roman"/>
          <w:sz w:val="20"/>
        </w:rPr>
        <w:tab/>
      </w:r>
      <w:r w:rsidRPr="0036714E">
        <w:rPr>
          <w:rFonts w:ascii="Times New Roman" w:hAnsi="Times New Roman"/>
          <w:sz w:val="20"/>
        </w:rPr>
        <w:tab/>
      </w:r>
      <w:r w:rsidRPr="0036714E">
        <w:rPr>
          <w:rFonts w:ascii="Times New Roman" w:hAnsi="Times New Roman"/>
          <w:sz w:val="20"/>
        </w:rPr>
        <w:tab/>
      </w:r>
      <w:r w:rsidRPr="0036714E">
        <w:rPr>
          <w:rFonts w:ascii="Times New Roman" w:hAnsi="Times New Roman"/>
          <w:sz w:val="20"/>
        </w:rPr>
        <w:tab/>
        <w:t xml:space="preserve">  </w:t>
      </w:r>
      <w:r>
        <w:rPr>
          <w:rFonts w:ascii="Times New Roman" w:hAnsi="Times New Roman"/>
          <w:sz w:val="20"/>
          <w:szCs w:val="12"/>
        </w:rPr>
        <w:tab/>
      </w:r>
      <w:r>
        <w:rPr>
          <w:rFonts w:ascii="Times New Roman" w:hAnsi="Times New Roman"/>
          <w:sz w:val="20"/>
          <w:szCs w:val="12"/>
        </w:rPr>
        <w:tab/>
      </w:r>
      <w:r>
        <w:rPr>
          <w:rFonts w:ascii="Times New Roman" w:hAnsi="Times New Roman"/>
          <w:sz w:val="20"/>
          <w:szCs w:val="12"/>
        </w:rPr>
        <w:tab/>
        <w:t xml:space="preserve"> </w:t>
      </w:r>
      <w:r w:rsidRPr="0036714E">
        <w:rPr>
          <w:rFonts w:ascii="Times New Roman" w:hAnsi="Times New Roman"/>
          <w:sz w:val="20"/>
          <w:szCs w:val="12"/>
        </w:rPr>
        <w:t xml:space="preserve">   </w:t>
      </w:r>
      <w:r w:rsidR="00332146">
        <w:rPr>
          <w:rFonts w:ascii="Times New Roman" w:hAnsi="Times New Roman"/>
          <w:sz w:val="20"/>
          <w:u w:val="single"/>
        </w:rPr>
        <w:t>ATTEST</w:t>
      </w:r>
      <w:r w:rsidR="00AA46B8">
        <w:rPr>
          <w:rFonts w:ascii="Times New Roman" w:hAnsi="Times New Roman"/>
          <w:sz w:val="20"/>
          <w:u w:val="single"/>
        </w:rPr>
        <w:t>: Board Action, October 2</w:t>
      </w:r>
      <w:r w:rsidR="00DF665B">
        <w:rPr>
          <w:rFonts w:ascii="Times New Roman" w:hAnsi="Times New Roman"/>
          <w:sz w:val="20"/>
          <w:u w:val="single"/>
        </w:rPr>
        <w:t>3</w:t>
      </w:r>
      <w:r w:rsidR="00AA46B8">
        <w:rPr>
          <w:rFonts w:ascii="Times New Roman" w:hAnsi="Times New Roman"/>
          <w:sz w:val="20"/>
          <w:u w:val="single"/>
        </w:rPr>
        <w:t>, 201</w:t>
      </w:r>
      <w:r w:rsidR="00DF665B">
        <w:rPr>
          <w:rFonts w:ascii="Times New Roman" w:hAnsi="Times New Roman"/>
          <w:sz w:val="20"/>
          <w:u w:val="single"/>
        </w:rPr>
        <w:t>5</w:t>
      </w:r>
    </w:p>
    <w:p w14:paraId="5B61197C" w14:textId="77777777" w:rsidR="006D7851" w:rsidRDefault="006D7851" w:rsidP="006D7851">
      <w:pPr>
        <w:ind w:left="4320" w:firstLine="720"/>
        <w:jc w:val="right"/>
        <w:rPr>
          <w:rFonts w:ascii="Times New Roman" w:hAnsi="Times New Roman"/>
          <w:sz w:val="20"/>
          <w:u w:val="single"/>
        </w:rPr>
      </w:pPr>
    </w:p>
    <w:p w14:paraId="371B8802" w14:textId="77777777" w:rsidR="006D7851" w:rsidRDefault="006D7851" w:rsidP="006D7851">
      <w:pPr>
        <w:ind w:left="4320" w:firstLine="720"/>
        <w:jc w:val="right"/>
        <w:rPr>
          <w:rFonts w:ascii="Times New Roman" w:hAnsi="Times New Roman"/>
          <w:sz w:val="20"/>
          <w:u w:val="single"/>
        </w:rPr>
      </w:pPr>
    </w:p>
    <w:p w14:paraId="363D8606" w14:textId="77777777" w:rsidR="006D7851" w:rsidRPr="0036714E" w:rsidRDefault="006D7851" w:rsidP="006D7851">
      <w:pPr>
        <w:ind w:left="5760"/>
        <w:rPr>
          <w:rFonts w:ascii="Times New Roman" w:hAnsi="Times New Roman"/>
          <w:sz w:val="20"/>
          <w:u w:val="single"/>
        </w:rPr>
      </w:pPr>
      <w:r w:rsidRPr="0036714E">
        <w:rPr>
          <w:rFonts w:ascii="Times New Roman" w:hAnsi="Times New Roman"/>
          <w:b/>
          <w:sz w:val="20"/>
        </w:rPr>
        <w:t xml:space="preserve">             </w:t>
      </w:r>
      <w:r w:rsidRPr="0036714E">
        <w:rPr>
          <w:rFonts w:ascii="Times New Roman" w:hAnsi="Times New Roman"/>
          <w:sz w:val="20"/>
          <w:u w:val="single"/>
        </w:rPr>
        <w:t>_____________________________</w:t>
      </w:r>
    </w:p>
    <w:p w14:paraId="763E622F" w14:textId="17057C05" w:rsidR="00760E11" w:rsidRDefault="006D7851" w:rsidP="00705FBC">
      <w:pPr>
        <w:pStyle w:val="Heading3"/>
        <w:jc w:val="left"/>
        <w:rPr>
          <w:sz w:val="20"/>
        </w:rPr>
      </w:pPr>
      <w:r w:rsidRPr="0036714E">
        <w:rPr>
          <w:sz w:val="20"/>
        </w:rPr>
        <w:t xml:space="preserve"> </w:t>
      </w:r>
      <w:r w:rsidRPr="0036714E">
        <w:rPr>
          <w:sz w:val="20"/>
        </w:rPr>
        <w:tab/>
      </w:r>
      <w:r w:rsidRPr="0036714E">
        <w:rPr>
          <w:sz w:val="20"/>
        </w:rPr>
        <w:tab/>
        <w:t xml:space="preserve">                           </w:t>
      </w:r>
      <w:r>
        <w:rPr>
          <w:sz w:val="20"/>
        </w:rPr>
        <w:tab/>
      </w:r>
      <w:r>
        <w:rPr>
          <w:sz w:val="20"/>
        </w:rPr>
        <w:tab/>
      </w:r>
      <w:r>
        <w:rPr>
          <w:sz w:val="20"/>
        </w:rPr>
        <w:tab/>
      </w:r>
      <w:r>
        <w:rPr>
          <w:sz w:val="20"/>
        </w:rPr>
        <w:tab/>
      </w:r>
      <w:r w:rsidRPr="0036714E">
        <w:rPr>
          <w:sz w:val="20"/>
        </w:rPr>
        <w:t xml:space="preserve"> </w:t>
      </w:r>
      <w:r>
        <w:rPr>
          <w:sz w:val="20"/>
        </w:rPr>
        <w:tab/>
      </w:r>
      <w:r>
        <w:rPr>
          <w:sz w:val="20"/>
        </w:rPr>
        <w:tab/>
      </w:r>
      <w:r w:rsidRPr="0036714E">
        <w:rPr>
          <w:sz w:val="20"/>
        </w:rPr>
        <w:t>Secretary/</w:t>
      </w:r>
      <w:proofErr w:type="spellStart"/>
      <w:r w:rsidRPr="0036714E">
        <w:rPr>
          <w:sz w:val="20"/>
        </w:rPr>
        <w:t>Chairperso</w:t>
      </w:r>
      <w:proofErr w:type="spellEnd"/>
      <w:r>
        <w:br w:type="page"/>
      </w:r>
      <w:r w:rsidR="00705FBC">
        <w:rPr>
          <w:b/>
          <w:sz w:val="20"/>
        </w:rPr>
        <w:lastRenderedPageBreak/>
        <w:t xml:space="preserve">                                                                          Board of Trustees</w:t>
      </w:r>
    </w:p>
    <w:p w14:paraId="52499564" w14:textId="77777777" w:rsidR="00760E11" w:rsidRDefault="00760E11" w:rsidP="00535CD2">
      <w:pPr>
        <w:ind w:right="544"/>
        <w:jc w:val="center"/>
        <w:outlineLvl w:val="0"/>
        <w:rPr>
          <w:rFonts w:ascii="Times New Roman" w:hAnsi="Times New Roman"/>
          <w:b/>
          <w:sz w:val="20"/>
        </w:rPr>
      </w:pPr>
      <w:r>
        <w:rPr>
          <w:rFonts w:ascii="Times New Roman" w:hAnsi="Times New Roman"/>
          <w:b/>
          <w:sz w:val="20"/>
        </w:rPr>
        <w:t>Illinois State University</w:t>
      </w:r>
    </w:p>
    <w:p w14:paraId="6BF501F4" w14:textId="49FDE795" w:rsidR="00760E11" w:rsidRDefault="00332146" w:rsidP="00535CD2">
      <w:pPr>
        <w:pStyle w:val="Heading2"/>
        <w:keepNext w:val="0"/>
        <w:ind w:right="544"/>
        <w:jc w:val="center"/>
        <w:rPr>
          <w:rFonts w:ascii="Times New Roman" w:hAnsi="Times New Roman"/>
          <w:sz w:val="20"/>
          <w:u w:val="none"/>
        </w:rPr>
      </w:pPr>
      <w:r>
        <w:rPr>
          <w:rFonts w:ascii="Times New Roman" w:hAnsi="Times New Roman"/>
          <w:sz w:val="20"/>
          <w:u w:val="none"/>
        </w:rPr>
        <w:t>FY</w:t>
      </w:r>
      <w:r w:rsidR="008F31EA">
        <w:rPr>
          <w:rFonts w:ascii="Times New Roman" w:hAnsi="Times New Roman"/>
          <w:sz w:val="20"/>
          <w:u w:val="none"/>
        </w:rPr>
        <w:t>20</w:t>
      </w:r>
      <w:r w:rsidR="000E1DBE">
        <w:rPr>
          <w:rFonts w:ascii="Times New Roman" w:hAnsi="Times New Roman"/>
          <w:sz w:val="20"/>
          <w:u w:val="none"/>
        </w:rPr>
        <w:t>17</w:t>
      </w:r>
      <w:r w:rsidR="00E11941">
        <w:rPr>
          <w:rFonts w:ascii="Times New Roman" w:hAnsi="Times New Roman"/>
          <w:sz w:val="20"/>
          <w:u w:val="none"/>
        </w:rPr>
        <w:t xml:space="preserve"> Appropriated Funds</w:t>
      </w:r>
      <w:r w:rsidR="00760E11">
        <w:rPr>
          <w:rFonts w:ascii="Times New Roman" w:hAnsi="Times New Roman"/>
          <w:sz w:val="20"/>
          <w:u w:val="none"/>
        </w:rPr>
        <w:t xml:space="preserve"> Request</w:t>
      </w:r>
    </w:p>
    <w:p w14:paraId="3158EBAC" w14:textId="1413F933" w:rsidR="00DD4750" w:rsidRPr="00241A5F" w:rsidRDefault="00760E11" w:rsidP="00535CD2">
      <w:pPr>
        <w:pStyle w:val="BodyText2"/>
        <w:tabs>
          <w:tab w:val="decimal" w:pos="8280"/>
        </w:tabs>
        <w:ind w:right="544"/>
        <w:rPr>
          <w:color w:val="auto"/>
        </w:rPr>
      </w:pPr>
      <w:r w:rsidRPr="003D5D88">
        <w:rPr>
          <w:color w:val="auto"/>
        </w:rPr>
        <w:t>Illinois State University</w:t>
      </w:r>
      <w:r w:rsidR="00332146" w:rsidRPr="003D5D88">
        <w:rPr>
          <w:color w:val="auto"/>
        </w:rPr>
        <w:t>’s FY</w:t>
      </w:r>
      <w:r w:rsidR="008F31EA" w:rsidRPr="003D5D88">
        <w:rPr>
          <w:color w:val="auto"/>
        </w:rPr>
        <w:t>20</w:t>
      </w:r>
      <w:r w:rsidR="000004A5">
        <w:rPr>
          <w:color w:val="auto"/>
        </w:rPr>
        <w:t>1</w:t>
      </w:r>
      <w:r w:rsidR="000E1DBE">
        <w:rPr>
          <w:color w:val="auto"/>
        </w:rPr>
        <w:t>7</w:t>
      </w:r>
      <w:r w:rsidR="00795147">
        <w:rPr>
          <w:color w:val="auto"/>
        </w:rPr>
        <w:t xml:space="preserve"> </w:t>
      </w:r>
      <w:r w:rsidR="00942279">
        <w:rPr>
          <w:color w:val="auto"/>
        </w:rPr>
        <w:t xml:space="preserve">appropriation </w:t>
      </w:r>
      <w:r w:rsidRPr="003D5D88">
        <w:rPr>
          <w:color w:val="auto"/>
        </w:rPr>
        <w:t>request supports</w:t>
      </w:r>
      <w:r w:rsidR="00A90C14">
        <w:rPr>
          <w:color w:val="auto"/>
        </w:rPr>
        <w:t xml:space="preserve"> the University’s strategic plan, </w:t>
      </w:r>
      <w:r w:rsidR="00A90C14" w:rsidRPr="00A90C14">
        <w:rPr>
          <w:i/>
          <w:color w:val="auto"/>
        </w:rPr>
        <w:t>Educating Illinois 20</w:t>
      </w:r>
      <w:r w:rsidR="00252F3A">
        <w:rPr>
          <w:i/>
          <w:color w:val="auto"/>
        </w:rPr>
        <w:t>13</w:t>
      </w:r>
      <w:r w:rsidR="00A90C14" w:rsidRPr="00A90C14">
        <w:rPr>
          <w:i/>
          <w:color w:val="auto"/>
        </w:rPr>
        <w:t>-201</w:t>
      </w:r>
      <w:r w:rsidR="00252F3A">
        <w:rPr>
          <w:i/>
          <w:color w:val="auto"/>
        </w:rPr>
        <w:t>8</w:t>
      </w:r>
      <w:r w:rsidR="00A90C14">
        <w:rPr>
          <w:color w:val="auto"/>
        </w:rPr>
        <w:t xml:space="preserve"> </w:t>
      </w:r>
      <w:r w:rsidRPr="003D5D88">
        <w:rPr>
          <w:color w:val="auto"/>
        </w:rPr>
        <w:t>and will allow the University to increase its contributions to</w:t>
      </w:r>
      <w:r w:rsidR="00987C61">
        <w:rPr>
          <w:color w:val="auto"/>
        </w:rPr>
        <w:t>ward addressing critical</w:t>
      </w:r>
      <w:r w:rsidR="00A90C14">
        <w:rPr>
          <w:color w:val="auto"/>
        </w:rPr>
        <w:t xml:space="preserve"> </w:t>
      </w:r>
      <w:r w:rsidRPr="003D5D88">
        <w:rPr>
          <w:color w:val="auto"/>
        </w:rPr>
        <w:t>statewide goals</w:t>
      </w:r>
      <w:r w:rsidR="00A90C14">
        <w:rPr>
          <w:color w:val="auto"/>
        </w:rPr>
        <w:t xml:space="preserve"> for higher education.</w:t>
      </w:r>
      <w:r w:rsidR="003D47B4" w:rsidRPr="003D5D88">
        <w:rPr>
          <w:color w:val="auto"/>
        </w:rPr>
        <w:t xml:space="preserve">  </w:t>
      </w:r>
    </w:p>
    <w:p w14:paraId="3B55ED0B" w14:textId="73047AAF" w:rsidR="00760E11" w:rsidRPr="003D5D88" w:rsidRDefault="006A7369" w:rsidP="00535CD2">
      <w:pPr>
        <w:pStyle w:val="BodyText2"/>
        <w:tabs>
          <w:tab w:val="decimal" w:pos="8280"/>
        </w:tabs>
        <w:ind w:right="544"/>
        <w:rPr>
          <w:color w:val="auto"/>
        </w:rPr>
      </w:pPr>
      <w:r>
        <w:rPr>
          <w:color w:val="auto"/>
        </w:rPr>
        <w:t>S</w:t>
      </w:r>
      <w:r w:rsidR="00A4068E">
        <w:rPr>
          <w:color w:val="auto"/>
        </w:rPr>
        <w:t>tate appropriated dollars provide</w:t>
      </w:r>
      <w:r w:rsidR="00760E11" w:rsidRPr="003D5D88">
        <w:rPr>
          <w:color w:val="auto"/>
        </w:rPr>
        <w:t xml:space="preserve"> </w:t>
      </w:r>
      <w:r w:rsidR="00613748">
        <w:rPr>
          <w:color w:val="auto"/>
        </w:rPr>
        <w:t xml:space="preserve">the </w:t>
      </w:r>
      <w:r w:rsidR="00760E11" w:rsidRPr="003D5D88">
        <w:rPr>
          <w:color w:val="auto"/>
        </w:rPr>
        <w:t>critical and i</w:t>
      </w:r>
      <w:r w:rsidR="00A4068E">
        <w:rPr>
          <w:color w:val="auto"/>
        </w:rPr>
        <w:t>rreplaceable core of support for delivery of</w:t>
      </w:r>
      <w:r w:rsidR="00760E11" w:rsidRPr="003D5D88">
        <w:rPr>
          <w:color w:val="auto"/>
        </w:rPr>
        <w:t xml:space="preserve"> high quality i</w:t>
      </w:r>
      <w:r w:rsidR="00A4068E">
        <w:rPr>
          <w:color w:val="auto"/>
        </w:rPr>
        <w:t xml:space="preserve">nstructional programs and educational </w:t>
      </w:r>
      <w:r w:rsidR="00760E11" w:rsidRPr="003D5D88">
        <w:rPr>
          <w:color w:val="auto"/>
        </w:rPr>
        <w:t>service</w:t>
      </w:r>
      <w:r w:rsidR="00A4068E">
        <w:rPr>
          <w:color w:val="auto"/>
        </w:rPr>
        <w:t>s to</w:t>
      </w:r>
      <w:r>
        <w:rPr>
          <w:color w:val="auto"/>
        </w:rPr>
        <w:t xml:space="preserve"> students.  </w:t>
      </w:r>
      <w:r w:rsidR="00A4068E">
        <w:rPr>
          <w:color w:val="auto"/>
        </w:rPr>
        <w:t>Maintaining a solid or increasing appropriation lessens the reliance on the university income fund, which is realized primarily from student tuition payments</w:t>
      </w:r>
      <w:r w:rsidR="00942279">
        <w:rPr>
          <w:color w:val="auto"/>
        </w:rPr>
        <w:t>; therefore, helping to maintain affordability of a college degree</w:t>
      </w:r>
      <w:r w:rsidR="00A4068E">
        <w:rPr>
          <w:color w:val="auto"/>
        </w:rPr>
        <w:t>.</w:t>
      </w:r>
    </w:p>
    <w:p w14:paraId="6A738461" w14:textId="04EAF7B1" w:rsidR="00760E11" w:rsidRPr="003D5D88" w:rsidRDefault="00760E11" w:rsidP="00535CD2">
      <w:pPr>
        <w:pStyle w:val="BodyText2"/>
        <w:ind w:right="544"/>
        <w:rPr>
          <w:color w:val="000000"/>
        </w:rPr>
      </w:pPr>
      <w:r w:rsidRPr="003D5D88">
        <w:rPr>
          <w:color w:val="000000"/>
        </w:rPr>
        <w:t xml:space="preserve">Illinois State University is sensitive to the </w:t>
      </w:r>
      <w:r w:rsidR="00987C61">
        <w:rPr>
          <w:color w:val="000000"/>
        </w:rPr>
        <w:t xml:space="preserve">ongoing fiscal difficulties faced by </w:t>
      </w:r>
      <w:r w:rsidRPr="003D5D88">
        <w:rPr>
          <w:color w:val="000000"/>
        </w:rPr>
        <w:t xml:space="preserve">the state and has been </w:t>
      </w:r>
      <w:r w:rsidRPr="003D5D88">
        <w:rPr>
          <w:color w:val="auto"/>
        </w:rPr>
        <w:t>a responsible steward by directing limited resources to only its highest priorities and needs</w:t>
      </w:r>
      <w:r w:rsidRPr="003D5D88">
        <w:rPr>
          <w:color w:val="000000"/>
        </w:rPr>
        <w:t xml:space="preserve">. </w:t>
      </w:r>
      <w:r w:rsidR="00A4068E">
        <w:rPr>
          <w:color w:val="auto"/>
        </w:rPr>
        <w:t xml:space="preserve">For example, the </w:t>
      </w:r>
      <w:r w:rsidR="00942279">
        <w:rPr>
          <w:color w:val="auto"/>
        </w:rPr>
        <w:t>U</w:t>
      </w:r>
      <w:r w:rsidR="00A4068E">
        <w:rPr>
          <w:color w:val="auto"/>
        </w:rPr>
        <w:t xml:space="preserve">niversity directs resources to </w:t>
      </w:r>
      <w:r w:rsidRPr="003D5D88">
        <w:rPr>
          <w:color w:val="auto"/>
        </w:rPr>
        <w:t xml:space="preserve">financial aid </w:t>
      </w:r>
      <w:r w:rsidR="00A4068E">
        <w:rPr>
          <w:color w:val="auto"/>
        </w:rPr>
        <w:t xml:space="preserve">in order to attract and retain </w:t>
      </w:r>
      <w:r w:rsidRPr="003D5D88">
        <w:rPr>
          <w:color w:val="auto"/>
        </w:rPr>
        <w:t xml:space="preserve">students who have little or no resources </w:t>
      </w:r>
      <w:r w:rsidR="008F31EA" w:rsidRPr="003D5D88">
        <w:rPr>
          <w:color w:val="auto"/>
        </w:rPr>
        <w:t>to pay increasing college costs</w:t>
      </w:r>
      <w:r w:rsidR="00FF6C4B">
        <w:rPr>
          <w:color w:val="auto"/>
        </w:rPr>
        <w:t xml:space="preserve">. In light of limited deferred maintenance funding, resources have also been redirected to </w:t>
      </w:r>
      <w:r w:rsidRPr="003D5D88">
        <w:rPr>
          <w:color w:val="auto"/>
        </w:rPr>
        <w:t>address repair and maintenance of campus facilit</w:t>
      </w:r>
      <w:r w:rsidR="00942279">
        <w:rPr>
          <w:color w:val="auto"/>
        </w:rPr>
        <w:t xml:space="preserve">ies. The University takes pride in </w:t>
      </w:r>
      <w:r w:rsidR="00FF6C4B">
        <w:rPr>
          <w:color w:val="auto"/>
        </w:rPr>
        <w:t>the fact that, a</w:t>
      </w:r>
      <w:r w:rsidRPr="003D5D88">
        <w:rPr>
          <w:color w:val="auto"/>
        </w:rPr>
        <w:t xml:space="preserve">t the same time, instructional </w:t>
      </w:r>
      <w:r w:rsidRPr="003D5D88">
        <w:rPr>
          <w:color w:val="000000"/>
        </w:rPr>
        <w:t>programs</w:t>
      </w:r>
      <w:r w:rsidR="00FF6C4B">
        <w:rPr>
          <w:color w:val="000000"/>
        </w:rPr>
        <w:t xml:space="preserve"> continue to be</w:t>
      </w:r>
      <w:r w:rsidRPr="003D5D88">
        <w:rPr>
          <w:color w:val="000000"/>
        </w:rPr>
        <w:t xml:space="preserve"> recognized nationally and internationally for</w:t>
      </w:r>
      <w:r w:rsidR="00FF6C4B">
        <w:rPr>
          <w:color w:val="000000"/>
        </w:rPr>
        <w:t xml:space="preserve"> their quality and value.</w:t>
      </w:r>
    </w:p>
    <w:p w14:paraId="5F009EBF" w14:textId="42E44FEE" w:rsidR="00760E11" w:rsidRPr="003D5D88" w:rsidRDefault="00760E11" w:rsidP="00535CD2">
      <w:pPr>
        <w:pStyle w:val="Heading2"/>
        <w:keepNext w:val="0"/>
        <w:spacing w:before="240"/>
        <w:ind w:right="544"/>
        <w:jc w:val="center"/>
        <w:rPr>
          <w:rFonts w:ascii="Times New Roman" w:hAnsi="Times New Roman"/>
          <w:sz w:val="20"/>
        </w:rPr>
      </w:pPr>
      <w:r w:rsidRPr="003D5D88">
        <w:rPr>
          <w:rFonts w:ascii="Times New Roman" w:hAnsi="Times New Roman"/>
          <w:sz w:val="20"/>
        </w:rPr>
        <w:t>FY</w:t>
      </w:r>
      <w:r w:rsidR="008F31EA" w:rsidRPr="003D5D88">
        <w:rPr>
          <w:rFonts w:ascii="Times New Roman" w:hAnsi="Times New Roman"/>
          <w:sz w:val="20"/>
        </w:rPr>
        <w:t>20</w:t>
      </w:r>
      <w:r w:rsidR="000004A5">
        <w:rPr>
          <w:rFonts w:ascii="Times New Roman" w:hAnsi="Times New Roman"/>
          <w:sz w:val="20"/>
        </w:rPr>
        <w:t>1</w:t>
      </w:r>
      <w:r w:rsidR="000E1DBE">
        <w:rPr>
          <w:rFonts w:ascii="Times New Roman" w:hAnsi="Times New Roman"/>
          <w:sz w:val="20"/>
        </w:rPr>
        <w:t>7</w:t>
      </w:r>
      <w:r w:rsidR="00122611">
        <w:rPr>
          <w:rFonts w:ascii="Times New Roman" w:hAnsi="Times New Roman"/>
          <w:sz w:val="20"/>
        </w:rPr>
        <w:t xml:space="preserve"> Operating Budget</w:t>
      </w:r>
      <w:r w:rsidRPr="003D5D88">
        <w:rPr>
          <w:rFonts w:ascii="Times New Roman" w:hAnsi="Times New Roman"/>
          <w:sz w:val="20"/>
        </w:rPr>
        <w:t xml:space="preserve"> Request</w:t>
      </w:r>
    </w:p>
    <w:p w14:paraId="79CFA81B" w14:textId="2E70FD75" w:rsidR="00DB2A46" w:rsidRPr="00DB2A46" w:rsidRDefault="00DB2A46" w:rsidP="00535CD2">
      <w:pPr>
        <w:pStyle w:val="BodyText2"/>
        <w:ind w:right="544"/>
        <w:rPr>
          <w:color w:val="000000"/>
          <w:u w:val="single"/>
        </w:rPr>
      </w:pPr>
      <w:r w:rsidRPr="00DB2A46">
        <w:rPr>
          <w:color w:val="000000"/>
          <w:u w:val="single"/>
        </w:rPr>
        <w:t>Increases</w:t>
      </w:r>
    </w:p>
    <w:p w14:paraId="7B076433" w14:textId="6B4B565F" w:rsidR="009E19BB" w:rsidRDefault="00760E11" w:rsidP="00535CD2">
      <w:pPr>
        <w:pStyle w:val="BodyText2"/>
        <w:ind w:right="544"/>
        <w:rPr>
          <w:color w:val="000000"/>
        </w:rPr>
      </w:pPr>
      <w:r w:rsidRPr="00C137CE">
        <w:rPr>
          <w:color w:val="000000"/>
        </w:rPr>
        <w:t xml:space="preserve">Consistent with the goals outlined in </w:t>
      </w:r>
      <w:r w:rsidRPr="00C137CE">
        <w:rPr>
          <w:i/>
          <w:color w:val="000000"/>
        </w:rPr>
        <w:t xml:space="preserve">Educating Illinois, </w:t>
      </w:r>
      <w:r w:rsidR="00E11941">
        <w:rPr>
          <w:color w:val="000000"/>
        </w:rPr>
        <w:t xml:space="preserve">the University is committed to enhancing salaries in order to </w:t>
      </w:r>
      <w:r w:rsidRPr="00C137CE">
        <w:rPr>
          <w:color w:val="000000"/>
        </w:rPr>
        <w:t>improve facult</w:t>
      </w:r>
      <w:r w:rsidR="00942279">
        <w:rPr>
          <w:color w:val="000000"/>
        </w:rPr>
        <w:t xml:space="preserve">y salary competitiveness and </w:t>
      </w:r>
      <w:r w:rsidRPr="00C137CE">
        <w:rPr>
          <w:color w:val="000000"/>
        </w:rPr>
        <w:t xml:space="preserve">attract and retain vibrant faculty and staff.  </w:t>
      </w:r>
      <w:r w:rsidRPr="00C137CE">
        <w:rPr>
          <w:color w:val="auto"/>
        </w:rPr>
        <w:t>Therefore</w:t>
      </w:r>
      <w:r w:rsidRPr="001A287E">
        <w:rPr>
          <w:color w:val="auto"/>
        </w:rPr>
        <w:t xml:space="preserve">, </w:t>
      </w:r>
      <w:r w:rsidR="000004A5" w:rsidRPr="00172F4D">
        <w:rPr>
          <w:color w:val="auto"/>
        </w:rPr>
        <w:t>$4.9</w:t>
      </w:r>
      <w:r w:rsidRPr="002A18F2">
        <w:rPr>
          <w:color w:val="auto"/>
          <w:highlight w:val="yellow"/>
        </w:rPr>
        <w:t xml:space="preserve"> </w:t>
      </w:r>
      <w:r w:rsidRPr="00172F4D">
        <w:rPr>
          <w:color w:val="auto"/>
        </w:rPr>
        <w:t>million</w:t>
      </w:r>
      <w:r w:rsidRPr="00172F4D">
        <w:rPr>
          <w:color w:val="000000"/>
        </w:rPr>
        <w:t xml:space="preserve"> is reques</w:t>
      </w:r>
      <w:r w:rsidR="00122611" w:rsidRPr="00172F4D">
        <w:rPr>
          <w:color w:val="000000"/>
        </w:rPr>
        <w:t>ted for faculty and staff compensation</w:t>
      </w:r>
      <w:r w:rsidRPr="00172F4D">
        <w:rPr>
          <w:color w:val="000000"/>
        </w:rPr>
        <w:t xml:space="preserve"> increases. This amount </w:t>
      </w:r>
      <w:r w:rsidR="0012670C" w:rsidRPr="00172F4D">
        <w:rPr>
          <w:color w:val="auto"/>
        </w:rPr>
        <w:t>is 3</w:t>
      </w:r>
      <w:r w:rsidRPr="00172F4D">
        <w:rPr>
          <w:color w:val="auto"/>
        </w:rPr>
        <w:t>.0</w:t>
      </w:r>
      <w:r w:rsidRPr="00172F4D">
        <w:t xml:space="preserve"> </w:t>
      </w:r>
      <w:r w:rsidR="00E11941" w:rsidRPr="00172F4D">
        <w:rPr>
          <w:color w:val="000000"/>
        </w:rPr>
        <w:t>percent of the general</w:t>
      </w:r>
      <w:r w:rsidR="00E11941">
        <w:rPr>
          <w:color w:val="000000"/>
        </w:rPr>
        <w:t xml:space="preserve"> revenue </w:t>
      </w:r>
      <w:r w:rsidRPr="00C137CE">
        <w:rPr>
          <w:color w:val="000000"/>
        </w:rPr>
        <w:t>personal services base</w:t>
      </w:r>
      <w:r w:rsidR="00824392" w:rsidRPr="00C137CE">
        <w:rPr>
          <w:color w:val="000000"/>
        </w:rPr>
        <w:t>.</w:t>
      </w:r>
    </w:p>
    <w:p w14:paraId="659BF761" w14:textId="72798420" w:rsidR="009553B9" w:rsidRDefault="00A95DC8" w:rsidP="00535CD2">
      <w:pPr>
        <w:pStyle w:val="BodyText2"/>
        <w:ind w:right="544"/>
        <w:rPr>
          <w:color w:val="000000"/>
        </w:rPr>
      </w:pPr>
      <w:r w:rsidRPr="00C137CE">
        <w:rPr>
          <w:color w:val="000000"/>
        </w:rPr>
        <w:t>Illinois State University</w:t>
      </w:r>
      <w:r w:rsidR="00A771CE">
        <w:rPr>
          <w:color w:val="000000"/>
        </w:rPr>
        <w:t>’s</w:t>
      </w:r>
      <w:r w:rsidRPr="00C137CE">
        <w:rPr>
          <w:color w:val="000000"/>
        </w:rPr>
        <w:t xml:space="preserve"> deferred mainte</w:t>
      </w:r>
      <w:r w:rsidR="00DB2A46">
        <w:rPr>
          <w:color w:val="000000"/>
        </w:rPr>
        <w:t>nance needs continue to be significant</w:t>
      </w:r>
      <w:r w:rsidR="001863B2">
        <w:rPr>
          <w:color w:val="000000"/>
        </w:rPr>
        <w:t xml:space="preserve">. </w:t>
      </w:r>
      <w:r w:rsidR="00F854C8" w:rsidRPr="00C137CE">
        <w:rPr>
          <w:color w:val="000000"/>
        </w:rPr>
        <w:t>The FY</w:t>
      </w:r>
      <w:r w:rsidR="008F31EA" w:rsidRPr="00C137CE">
        <w:rPr>
          <w:color w:val="000000"/>
        </w:rPr>
        <w:t>20</w:t>
      </w:r>
      <w:r w:rsidR="000004A5">
        <w:rPr>
          <w:color w:val="000000"/>
        </w:rPr>
        <w:t>1</w:t>
      </w:r>
      <w:r w:rsidR="000E1DBE">
        <w:rPr>
          <w:color w:val="000000"/>
        </w:rPr>
        <w:t>7</w:t>
      </w:r>
      <w:r w:rsidR="00F854C8" w:rsidRPr="00C137CE">
        <w:rPr>
          <w:color w:val="000000"/>
        </w:rPr>
        <w:t xml:space="preserve"> Capital Request addresses some of the larger rehabilitation needs, but there are numerous smaller projects for which </w:t>
      </w:r>
      <w:r w:rsidR="00312A72" w:rsidRPr="00C137CE">
        <w:rPr>
          <w:color w:val="000000"/>
        </w:rPr>
        <w:t>resources are needed.  The FY</w:t>
      </w:r>
      <w:r w:rsidR="008F31EA" w:rsidRPr="00C137CE">
        <w:rPr>
          <w:color w:val="000000"/>
        </w:rPr>
        <w:t>20</w:t>
      </w:r>
      <w:r w:rsidR="000004A5">
        <w:rPr>
          <w:color w:val="000000"/>
        </w:rPr>
        <w:t>1</w:t>
      </w:r>
      <w:r w:rsidR="000E1DBE">
        <w:rPr>
          <w:color w:val="000000"/>
        </w:rPr>
        <w:t>7</w:t>
      </w:r>
      <w:r w:rsidR="002B75C5">
        <w:rPr>
          <w:color w:val="000000"/>
        </w:rPr>
        <w:t xml:space="preserve"> </w:t>
      </w:r>
      <w:r w:rsidR="00312A72" w:rsidRPr="00C137CE">
        <w:rPr>
          <w:color w:val="000000"/>
        </w:rPr>
        <w:t xml:space="preserve">request </w:t>
      </w:r>
      <w:r w:rsidR="00111322" w:rsidRPr="001A287E">
        <w:rPr>
          <w:color w:val="000000"/>
        </w:rPr>
        <w:t>includes $2</w:t>
      </w:r>
      <w:r w:rsidR="008C12FD" w:rsidRPr="001A287E">
        <w:rPr>
          <w:color w:val="000000"/>
        </w:rPr>
        <w:t>.5</w:t>
      </w:r>
      <w:r w:rsidR="00312A72" w:rsidRPr="001A287E">
        <w:rPr>
          <w:color w:val="000000"/>
        </w:rPr>
        <w:t xml:space="preserve"> million</w:t>
      </w:r>
      <w:r w:rsidR="00312A72" w:rsidRPr="00C137CE">
        <w:rPr>
          <w:color w:val="000000"/>
        </w:rPr>
        <w:t xml:space="preserve"> in deferred maintenance funds</w:t>
      </w:r>
      <w:r w:rsidR="00A771CE">
        <w:rPr>
          <w:color w:val="000000"/>
        </w:rPr>
        <w:t>,</w:t>
      </w:r>
      <w:r w:rsidR="00312A72" w:rsidRPr="00C137CE">
        <w:rPr>
          <w:color w:val="000000"/>
        </w:rPr>
        <w:t xml:space="preserve"> </w:t>
      </w:r>
      <w:r w:rsidR="00312A72" w:rsidRPr="001A287E">
        <w:rPr>
          <w:color w:val="000000"/>
        </w:rPr>
        <w:t xml:space="preserve">which is </w:t>
      </w:r>
      <w:r w:rsidR="00232535" w:rsidRPr="001A287E">
        <w:rPr>
          <w:color w:val="000000"/>
        </w:rPr>
        <w:t>approximately</w:t>
      </w:r>
      <w:r w:rsidR="00312A72" w:rsidRPr="001A287E">
        <w:rPr>
          <w:color w:val="000000"/>
        </w:rPr>
        <w:t xml:space="preserve"> </w:t>
      </w:r>
      <w:r w:rsidR="0025324E" w:rsidRPr="001A287E">
        <w:rPr>
          <w:color w:val="000000"/>
        </w:rPr>
        <w:t xml:space="preserve">1.0 </w:t>
      </w:r>
      <w:r w:rsidR="00312A72" w:rsidRPr="001A287E">
        <w:rPr>
          <w:color w:val="000000"/>
        </w:rPr>
        <w:t>percent</w:t>
      </w:r>
      <w:r w:rsidR="00312A72" w:rsidRPr="00C137CE">
        <w:rPr>
          <w:color w:val="000000"/>
        </w:rPr>
        <w:t xml:space="preserve"> of the</w:t>
      </w:r>
      <w:r w:rsidR="00111322" w:rsidRPr="00C137CE">
        <w:rPr>
          <w:color w:val="000000"/>
        </w:rPr>
        <w:t xml:space="preserve"> general revenue deferred maintenance backlog</w:t>
      </w:r>
      <w:r w:rsidR="00312A72" w:rsidRPr="00C137CE">
        <w:rPr>
          <w:color w:val="000000"/>
        </w:rPr>
        <w:t>.</w:t>
      </w:r>
    </w:p>
    <w:p w14:paraId="6872D9E6" w14:textId="1E9839CE" w:rsidR="004A0FCD" w:rsidRDefault="009064B4" w:rsidP="00D63018">
      <w:pPr>
        <w:pStyle w:val="indent"/>
        <w:spacing w:before="240"/>
        <w:ind w:left="0" w:right="544"/>
      </w:pPr>
      <w:r>
        <w:t>Table 1</w:t>
      </w:r>
      <w:r w:rsidR="00760E11" w:rsidRPr="00855809">
        <w:t xml:space="preserve"> below summarizes the </w:t>
      </w:r>
      <w:r w:rsidR="00942279">
        <w:t>University's propo</w:t>
      </w:r>
      <w:r w:rsidR="00AC6FE6">
        <w:t>sed appropriated operating budget</w:t>
      </w:r>
      <w:r w:rsidR="00760E11" w:rsidRPr="00855809">
        <w:t xml:space="preserve"> request</w:t>
      </w:r>
      <w:r w:rsidR="00BB4331">
        <w:t xml:space="preserve"> for </w:t>
      </w:r>
      <w:r w:rsidR="000E1DBE">
        <w:t>FY2017</w:t>
      </w:r>
      <w:r w:rsidR="00AC6FE6">
        <w:t>. T</w:t>
      </w:r>
      <w:r w:rsidR="004A0FCD">
        <w:t>his budget request is a responsible and reasonable statement of the University’s highest priorities and goals</w:t>
      </w:r>
      <w:r w:rsidR="00AC6FE6">
        <w:t>.</w:t>
      </w:r>
    </w:p>
    <w:p w14:paraId="54FD5AE6" w14:textId="77777777" w:rsidR="00A771CE" w:rsidRPr="00A771CE" w:rsidRDefault="00760E11" w:rsidP="00535CD2">
      <w:pPr>
        <w:pStyle w:val="BodyText2"/>
        <w:ind w:right="544"/>
        <w:jc w:val="center"/>
        <w:rPr>
          <w:b/>
          <w:color w:val="000000"/>
          <w:u w:val="single"/>
        </w:rPr>
      </w:pPr>
      <w:r w:rsidRPr="00A771CE">
        <w:rPr>
          <w:b/>
          <w:color w:val="000000"/>
          <w:u w:val="single"/>
        </w:rPr>
        <w:t>Table 1</w:t>
      </w:r>
    </w:p>
    <w:p w14:paraId="169518AD" w14:textId="5956D9B6" w:rsidR="00A771CE" w:rsidRPr="00A771CE" w:rsidRDefault="00A771CE" w:rsidP="00535CD2">
      <w:pPr>
        <w:pStyle w:val="indent"/>
        <w:ind w:left="0" w:right="544"/>
        <w:jc w:val="center"/>
        <w:rPr>
          <w:b/>
          <w:color w:val="000000"/>
          <w:u w:val="single"/>
        </w:rPr>
      </w:pPr>
      <w:r w:rsidRPr="00A771CE">
        <w:rPr>
          <w:b/>
          <w:color w:val="000000"/>
          <w:u w:val="single"/>
        </w:rPr>
        <w:t>Il</w:t>
      </w:r>
      <w:r w:rsidR="002B75C5">
        <w:rPr>
          <w:b/>
          <w:color w:val="000000"/>
          <w:u w:val="single"/>
        </w:rPr>
        <w:t xml:space="preserve">linois State University </w:t>
      </w:r>
      <w:r w:rsidR="000004A5">
        <w:rPr>
          <w:b/>
          <w:color w:val="000000"/>
          <w:u w:val="single"/>
        </w:rPr>
        <w:t>FY201</w:t>
      </w:r>
      <w:r w:rsidR="00591033">
        <w:rPr>
          <w:b/>
          <w:color w:val="000000"/>
          <w:u w:val="single"/>
        </w:rPr>
        <w:t>7</w:t>
      </w:r>
      <w:r w:rsidR="00E11941">
        <w:rPr>
          <w:b/>
          <w:color w:val="000000"/>
          <w:u w:val="single"/>
        </w:rPr>
        <w:t xml:space="preserve"> Appropriated </w:t>
      </w:r>
      <w:r w:rsidR="00AC6FE6">
        <w:rPr>
          <w:b/>
          <w:color w:val="000000"/>
          <w:u w:val="single"/>
        </w:rPr>
        <w:t>Operating Budget</w:t>
      </w:r>
      <w:r w:rsidRPr="00A771CE">
        <w:rPr>
          <w:b/>
          <w:color w:val="000000"/>
          <w:u w:val="single"/>
        </w:rPr>
        <w:t xml:space="preserve"> Request</w:t>
      </w:r>
    </w:p>
    <w:p w14:paraId="70E066A2" w14:textId="77777777" w:rsidR="00760E11" w:rsidRDefault="00A771CE" w:rsidP="00535CD2">
      <w:pPr>
        <w:pStyle w:val="indent"/>
        <w:ind w:left="0" w:right="544"/>
        <w:jc w:val="center"/>
        <w:rPr>
          <w:color w:val="000000"/>
        </w:rPr>
      </w:pPr>
      <w:r w:rsidRPr="003D5D88">
        <w:rPr>
          <w:color w:val="000000"/>
        </w:rPr>
        <w:t xml:space="preserve"> </w:t>
      </w:r>
      <w:r w:rsidR="00760E11" w:rsidRPr="003D5D88">
        <w:rPr>
          <w:color w:val="000000"/>
        </w:rPr>
        <w:t>(</w:t>
      </w:r>
      <w:proofErr w:type="gramStart"/>
      <w:r w:rsidR="00760E11" w:rsidRPr="003D5D88">
        <w:rPr>
          <w:color w:val="000000"/>
        </w:rPr>
        <w:t>in</w:t>
      </w:r>
      <w:proofErr w:type="gramEnd"/>
      <w:r w:rsidR="00760E11" w:rsidRPr="003D5D88">
        <w:rPr>
          <w:color w:val="000000"/>
        </w:rPr>
        <w:t xml:space="preserve"> thousands of dollars)</w:t>
      </w:r>
    </w:p>
    <w:p w14:paraId="6BCE411F" w14:textId="77777777" w:rsidR="00007BE2" w:rsidRPr="003D5D88" w:rsidRDefault="00007BE2" w:rsidP="00535CD2">
      <w:pPr>
        <w:pStyle w:val="indent"/>
        <w:ind w:left="0" w:right="544"/>
        <w:jc w:val="center"/>
        <w:rPr>
          <w:color w:val="000000"/>
        </w:rPr>
      </w:pPr>
    </w:p>
    <w:p w14:paraId="62A52E3B" w14:textId="26DC6D98" w:rsidR="00175BE7" w:rsidRPr="00D63018" w:rsidRDefault="005A65BC" w:rsidP="00D63018">
      <w:pPr>
        <w:pStyle w:val="Heading5"/>
        <w:tabs>
          <w:tab w:val="left" w:pos="1800"/>
          <w:tab w:val="decimal" w:pos="8010"/>
          <w:tab w:val="left" w:pos="8280"/>
          <w:tab w:val="right" w:pos="9990"/>
        </w:tabs>
        <w:ind w:right="544"/>
        <w:rPr>
          <w:rFonts w:ascii="Times New Roman" w:hAnsi="Times New Roman"/>
          <w:b w:val="0"/>
          <w:i w:val="0"/>
          <w:sz w:val="20"/>
          <w:szCs w:val="20"/>
        </w:rPr>
      </w:pPr>
      <w:r w:rsidRPr="00175BE7">
        <w:rPr>
          <w:rFonts w:ascii="Times New Roman" w:hAnsi="Times New Roman"/>
          <w:b w:val="0"/>
          <w:i w:val="0"/>
          <w:sz w:val="20"/>
          <w:szCs w:val="20"/>
        </w:rPr>
        <w:t>FY</w:t>
      </w:r>
      <w:r w:rsidR="008F31EA" w:rsidRPr="00175BE7">
        <w:rPr>
          <w:rFonts w:ascii="Times New Roman" w:hAnsi="Times New Roman"/>
          <w:b w:val="0"/>
          <w:i w:val="0"/>
          <w:sz w:val="20"/>
          <w:szCs w:val="20"/>
        </w:rPr>
        <w:t>20</w:t>
      </w:r>
      <w:r w:rsidR="000004A5">
        <w:rPr>
          <w:rFonts w:ascii="Times New Roman" w:hAnsi="Times New Roman"/>
          <w:b w:val="0"/>
          <w:i w:val="0"/>
          <w:sz w:val="20"/>
          <w:szCs w:val="20"/>
        </w:rPr>
        <w:t>1</w:t>
      </w:r>
      <w:r w:rsidR="00591033">
        <w:rPr>
          <w:rFonts w:ascii="Times New Roman" w:hAnsi="Times New Roman"/>
          <w:b w:val="0"/>
          <w:i w:val="0"/>
          <w:sz w:val="20"/>
          <w:szCs w:val="20"/>
        </w:rPr>
        <w:t>6</w:t>
      </w:r>
      <w:r w:rsidR="00122611">
        <w:rPr>
          <w:rFonts w:ascii="Times New Roman" w:hAnsi="Times New Roman"/>
          <w:b w:val="0"/>
          <w:i w:val="0"/>
          <w:sz w:val="20"/>
          <w:szCs w:val="20"/>
        </w:rPr>
        <w:t xml:space="preserve"> Appropriated Funds</w:t>
      </w:r>
      <w:r w:rsidR="00591033">
        <w:rPr>
          <w:rFonts w:ascii="Times New Roman" w:hAnsi="Times New Roman"/>
          <w:b w:val="0"/>
          <w:i w:val="0"/>
          <w:sz w:val="20"/>
          <w:szCs w:val="20"/>
        </w:rPr>
        <w:t xml:space="preserve"> (</w:t>
      </w:r>
      <w:r w:rsidR="005C1A95">
        <w:rPr>
          <w:rFonts w:ascii="Times New Roman" w:hAnsi="Times New Roman"/>
          <w:b w:val="0"/>
          <w:i w:val="0"/>
          <w:sz w:val="20"/>
          <w:szCs w:val="20"/>
        </w:rPr>
        <w:t xml:space="preserve">assumed </w:t>
      </w:r>
      <w:r w:rsidR="00591033">
        <w:rPr>
          <w:rFonts w:ascii="Times New Roman" w:hAnsi="Times New Roman"/>
          <w:b w:val="0"/>
          <w:i w:val="0"/>
          <w:sz w:val="20"/>
          <w:szCs w:val="20"/>
        </w:rPr>
        <w:t xml:space="preserve">at </w:t>
      </w:r>
      <w:r w:rsidR="005C1A95">
        <w:rPr>
          <w:rFonts w:ascii="Times New Roman" w:hAnsi="Times New Roman"/>
          <w:b w:val="0"/>
          <w:i w:val="0"/>
          <w:sz w:val="20"/>
          <w:szCs w:val="20"/>
        </w:rPr>
        <w:t xml:space="preserve">revised </w:t>
      </w:r>
      <w:r w:rsidR="00591033">
        <w:rPr>
          <w:rFonts w:ascii="Times New Roman" w:hAnsi="Times New Roman"/>
          <w:b w:val="0"/>
          <w:i w:val="0"/>
          <w:sz w:val="20"/>
          <w:szCs w:val="20"/>
        </w:rPr>
        <w:t>FY2015 level)</w:t>
      </w:r>
      <w:r w:rsidR="00760E11" w:rsidRPr="00FC54A6">
        <w:rPr>
          <w:rFonts w:ascii="Times New Roman" w:hAnsi="Times New Roman"/>
          <w:b w:val="0"/>
          <w:i w:val="0"/>
          <w:sz w:val="20"/>
          <w:szCs w:val="20"/>
        </w:rPr>
        <w:tab/>
      </w:r>
      <w:r w:rsidR="00760E11" w:rsidRPr="001A287E">
        <w:rPr>
          <w:rFonts w:ascii="Times New Roman" w:hAnsi="Times New Roman"/>
          <w:b w:val="0"/>
          <w:i w:val="0"/>
          <w:sz w:val="20"/>
          <w:szCs w:val="20"/>
        </w:rPr>
        <w:t>$</w:t>
      </w:r>
      <w:r w:rsidR="00541242">
        <w:rPr>
          <w:rFonts w:ascii="Times New Roman" w:hAnsi="Times New Roman"/>
          <w:b w:val="0"/>
          <w:i w:val="0"/>
          <w:sz w:val="20"/>
          <w:szCs w:val="20"/>
        </w:rPr>
        <w:t>72,226.7</w:t>
      </w:r>
      <w:r w:rsidR="00175BE7" w:rsidRPr="00175BE7">
        <w:rPr>
          <w:rFonts w:ascii="Times New Roman" w:hAnsi="Times New Roman"/>
          <w:bCs w:val="0"/>
          <w:iCs w:val="0"/>
          <w:sz w:val="20"/>
        </w:rPr>
        <w:t xml:space="preserve"> </w:t>
      </w:r>
    </w:p>
    <w:p w14:paraId="75EB83E4" w14:textId="77777777" w:rsidR="00EC1E1B" w:rsidRPr="00035D4F" w:rsidRDefault="00EC1E1B" w:rsidP="00535CD2">
      <w:pPr>
        <w:ind w:right="544"/>
        <w:rPr>
          <w:highlight w:val="cyan"/>
        </w:rPr>
      </w:pPr>
    </w:p>
    <w:p w14:paraId="5F069D6C" w14:textId="387FB7FE" w:rsidR="00760E11" w:rsidRPr="00541242" w:rsidRDefault="00760E11" w:rsidP="00541242">
      <w:pPr>
        <w:ind w:right="544"/>
        <w:rPr>
          <w:rFonts w:ascii="Times New Roman" w:hAnsi="Times New Roman"/>
          <w:bCs/>
          <w:iCs/>
          <w:sz w:val="20"/>
        </w:rPr>
      </w:pPr>
      <w:r w:rsidRPr="002E617B">
        <w:rPr>
          <w:rFonts w:ascii="Times New Roman" w:hAnsi="Times New Roman"/>
          <w:sz w:val="20"/>
          <w:u w:val="single"/>
        </w:rPr>
        <w:t>Increases</w:t>
      </w:r>
    </w:p>
    <w:p w14:paraId="784C2699" w14:textId="6A1D9617" w:rsidR="006A7369" w:rsidRPr="006A7369" w:rsidRDefault="00760E11" w:rsidP="006A7369">
      <w:pPr>
        <w:pStyle w:val="Heading5"/>
        <w:tabs>
          <w:tab w:val="left" w:pos="1080"/>
          <w:tab w:val="decimal" w:pos="8010"/>
          <w:tab w:val="right" w:pos="9990"/>
        </w:tabs>
        <w:spacing w:before="0"/>
        <w:ind w:right="544"/>
        <w:rPr>
          <w:rFonts w:ascii="Times New Roman" w:hAnsi="Times New Roman"/>
          <w:b w:val="0"/>
          <w:i w:val="0"/>
          <w:sz w:val="20"/>
          <w:szCs w:val="20"/>
        </w:rPr>
      </w:pPr>
      <w:r w:rsidRPr="001A287E">
        <w:rPr>
          <w:rFonts w:ascii="Times New Roman" w:hAnsi="Times New Roman"/>
          <w:b w:val="0"/>
          <w:i w:val="0"/>
          <w:sz w:val="20"/>
          <w:szCs w:val="20"/>
        </w:rPr>
        <w:tab/>
      </w:r>
      <w:r w:rsidR="00122611">
        <w:rPr>
          <w:rFonts w:ascii="Times New Roman" w:hAnsi="Times New Roman"/>
          <w:b w:val="0"/>
          <w:i w:val="0"/>
          <w:sz w:val="20"/>
          <w:szCs w:val="20"/>
        </w:rPr>
        <w:t>Compensation</w:t>
      </w:r>
      <w:r w:rsidR="0012670C" w:rsidRPr="001A287E">
        <w:rPr>
          <w:rFonts w:ascii="Times New Roman" w:hAnsi="Times New Roman"/>
          <w:b w:val="0"/>
          <w:i w:val="0"/>
          <w:sz w:val="20"/>
          <w:szCs w:val="20"/>
        </w:rPr>
        <w:t xml:space="preserve"> (3</w:t>
      </w:r>
      <w:r w:rsidR="00E11941">
        <w:rPr>
          <w:rFonts w:ascii="Times New Roman" w:hAnsi="Times New Roman"/>
          <w:b w:val="0"/>
          <w:i w:val="0"/>
          <w:sz w:val="20"/>
          <w:szCs w:val="20"/>
        </w:rPr>
        <w:t>.0% of General Revenue</w:t>
      </w:r>
      <w:r w:rsidR="00F039C5" w:rsidRPr="001A287E">
        <w:rPr>
          <w:rFonts w:ascii="Times New Roman" w:hAnsi="Times New Roman"/>
          <w:b w:val="0"/>
          <w:i w:val="0"/>
          <w:sz w:val="20"/>
          <w:szCs w:val="20"/>
        </w:rPr>
        <w:t xml:space="preserve"> Personal Service</w:t>
      </w:r>
      <w:r w:rsidR="0025324E" w:rsidRPr="001A287E">
        <w:rPr>
          <w:rFonts w:ascii="Times New Roman" w:hAnsi="Times New Roman"/>
          <w:b w:val="0"/>
          <w:i w:val="0"/>
          <w:sz w:val="20"/>
          <w:szCs w:val="20"/>
        </w:rPr>
        <w:t>s</w:t>
      </w:r>
      <w:r w:rsidR="00F039C5" w:rsidRPr="001A287E">
        <w:rPr>
          <w:rFonts w:ascii="Times New Roman" w:hAnsi="Times New Roman"/>
          <w:b w:val="0"/>
          <w:i w:val="0"/>
          <w:sz w:val="20"/>
          <w:szCs w:val="20"/>
        </w:rPr>
        <w:t xml:space="preserve"> Base)</w:t>
      </w:r>
      <w:r w:rsidR="00F039C5" w:rsidRPr="001A287E">
        <w:rPr>
          <w:rFonts w:ascii="Times New Roman" w:hAnsi="Times New Roman"/>
          <w:b w:val="0"/>
          <w:i w:val="0"/>
          <w:sz w:val="20"/>
          <w:szCs w:val="20"/>
        </w:rPr>
        <w:tab/>
      </w:r>
      <w:r w:rsidR="00172F4D" w:rsidRPr="00172F4D">
        <w:rPr>
          <w:rFonts w:ascii="Times New Roman" w:hAnsi="Times New Roman"/>
          <w:b w:val="0"/>
          <w:i w:val="0"/>
          <w:sz w:val="20"/>
          <w:szCs w:val="20"/>
        </w:rPr>
        <w:t>4,914.9</w:t>
      </w:r>
    </w:p>
    <w:p w14:paraId="0C0DB916" w14:textId="408F5203" w:rsidR="009D6F59" w:rsidRPr="001A287E" w:rsidRDefault="00D233D7" w:rsidP="00535CD2">
      <w:pPr>
        <w:pStyle w:val="Heading5"/>
        <w:tabs>
          <w:tab w:val="left" w:pos="1080"/>
          <w:tab w:val="decimal" w:pos="8010"/>
          <w:tab w:val="right" w:pos="9990"/>
        </w:tabs>
        <w:spacing w:before="0"/>
        <w:ind w:right="544"/>
        <w:rPr>
          <w:rFonts w:ascii="Times New Roman" w:hAnsi="Times New Roman"/>
          <w:b w:val="0"/>
          <w:i w:val="0"/>
          <w:sz w:val="20"/>
          <w:szCs w:val="20"/>
        </w:rPr>
      </w:pPr>
      <w:r w:rsidRPr="001A287E">
        <w:rPr>
          <w:rFonts w:ascii="Times New Roman" w:hAnsi="Times New Roman"/>
          <w:b w:val="0"/>
          <w:i w:val="0"/>
          <w:sz w:val="20"/>
          <w:szCs w:val="20"/>
        </w:rPr>
        <w:tab/>
      </w:r>
      <w:r w:rsidR="009D6F59" w:rsidRPr="001A287E">
        <w:rPr>
          <w:rFonts w:ascii="Times New Roman" w:hAnsi="Times New Roman"/>
          <w:b w:val="0"/>
          <w:i w:val="0"/>
          <w:sz w:val="20"/>
          <w:szCs w:val="20"/>
        </w:rPr>
        <w:t>Deferred Maintenance</w:t>
      </w:r>
      <w:r w:rsidR="006A7369">
        <w:rPr>
          <w:rFonts w:ascii="Times New Roman" w:hAnsi="Times New Roman"/>
          <w:b w:val="0"/>
          <w:i w:val="0"/>
          <w:sz w:val="20"/>
          <w:szCs w:val="20"/>
        </w:rPr>
        <w:t xml:space="preserve"> </w:t>
      </w:r>
      <w:r w:rsidR="009D6F59" w:rsidRPr="001A287E">
        <w:rPr>
          <w:rFonts w:ascii="Times New Roman" w:hAnsi="Times New Roman"/>
          <w:b w:val="0"/>
          <w:i w:val="0"/>
          <w:sz w:val="20"/>
          <w:szCs w:val="20"/>
        </w:rPr>
        <w:tab/>
        <w:t xml:space="preserve">   </w:t>
      </w:r>
      <w:r w:rsidR="009553B9" w:rsidRPr="001A287E">
        <w:rPr>
          <w:rFonts w:ascii="Times New Roman" w:hAnsi="Times New Roman"/>
          <w:b w:val="0"/>
          <w:i w:val="0"/>
          <w:sz w:val="20"/>
          <w:szCs w:val="20"/>
        </w:rPr>
        <w:t xml:space="preserve"> </w:t>
      </w:r>
      <w:r w:rsidRPr="001A287E">
        <w:rPr>
          <w:rFonts w:ascii="Times New Roman" w:hAnsi="Times New Roman"/>
          <w:b w:val="0"/>
          <w:i w:val="0"/>
          <w:sz w:val="20"/>
          <w:szCs w:val="20"/>
        </w:rPr>
        <w:t xml:space="preserve">   </w:t>
      </w:r>
      <w:r w:rsidR="00A52782" w:rsidRPr="001A287E">
        <w:rPr>
          <w:rFonts w:ascii="Times New Roman" w:hAnsi="Times New Roman"/>
          <w:b w:val="0"/>
          <w:i w:val="0"/>
          <w:sz w:val="20"/>
          <w:szCs w:val="20"/>
        </w:rPr>
        <w:t>2,</w:t>
      </w:r>
      <w:r w:rsidR="00541242">
        <w:rPr>
          <w:rFonts w:ascii="Times New Roman" w:hAnsi="Times New Roman"/>
          <w:b w:val="0"/>
          <w:i w:val="0"/>
          <w:sz w:val="20"/>
          <w:szCs w:val="20"/>
        </w:rPr>
        <w:t>5</w:t>
      </w:r>
      <w:r w:rsidRPr="001A287E">
        <w:rPr>
          <w:rFonts w:ascii="Times New Roman" w:hAnsi="Times New Roman"/>
          <w:b w:val="0"/>
          <w:i w:val="0"/>
          <w:sz w:val="20"/>
          <w:szCs w:val="20"/>
        </w:rPr>
        <w:t>00.0</w:t>
      </w:r>
    </w:p>
    <w:p w14:paraId="058248C7" w14:textId="19CB7613" w:rsidR="0037410D" w:rsidRPr="001A287E" w:rsidRDefault="005A65BC" w:rsidP="006A7369">
      <w:pPr>
        <w:pStyle w:val="Heading5"/>
        <w:tabs>
          <w:tab w:val="left" w:pos="1080"/>
          <w:tab w:val="decimal" w:pos="8010"/>
          <w:tab w:val="right" w:pos="9990"/>
        </w:tabs>
        <w:ind w:right="544"/>
        <w:rPr>
          <w:rFonts w:ascii="Times New Roman" w:hAnsi="Times New Roman"/>
          <w:b w:val="0"/>
          <w:i w:val="0"/>
          <w:sz w:val="20"/>
          <w:szCs w:val="20"/>
          <w:u w:val="double"/>
        </w:rPr>
      </w:pPr>
      <w:r w:rsidRPr="001A287E">
        <w:rPr>
          <w:rFonts w:ascii="Times New Roman" w:hAnsi="Times New Roman"/>
          <w:b w:val="0"/>
          <w:i w:val="0"/>
          <w:sz w:val="20"/>
          <w:szCs w:val="20"/>
          <w:u w:val="single"/>
        </w:rPr>
        <w:t>FY</w:t>
      </w:r>
      <w:r w:rsidR="008F31EA" w:rsidRPr="001A287E">
        <w:rPr>
          <w:rFonts w:ascii="Times New Roman" w:hAnsi="Times New Roman"/>
          <w:b w:val="0"/>
          <w:i w:val="0"/>
          <w:sz w:val="20"/>
          <w:szCs w:val="20"/>
          <w:u w:val="single"/>
        </w:rPr>
        <w:t>20</w:t>
      </w:r>
      <w:r w:rsidR="000004A5">
        <w:rPr>
          <w:rFonts w:ascii="Times New Roman" w:hAnsi="Times New Roman"/>
          <w:b w:val="0"/>
          <w:i w:val="0"/>
          <w:sz w:val="20"/>
          <w:szCs w:val="20"/>
          <w:u w:val="single"/>
        </w:rPr>
        <w:t>1</w:t>
      </w:r>
      <w:r w:rsidR="00591033">
        <w:rPr>
          <w:rFonts w:ascii="Times New Roman" w:hAnsi="Times New Roman"/>
          <w:b w:val="0"/>
          <w:i w:val="0"/>
          <w:sz w:val="20"/>
          <w:szCs w:val="20"/>
          <w:u w:val="single"/>
        </w:rPr>
        <w:t>7</w:t>
      </w:r>
      <w:r w:rsidR="00E11941">
        <w:rPr>
          <w:rFonts w:ascii="Times New Roman" w:hAnsi="Times New Roman"/>
          <w:b w:val="0"/>
          <w:i w:val="0"/>
          <w:sz w:val="20"/>
          <w:szCs w:val="20"/>
          <w:u w:val="single"/>
        </w:rPr>
        <w:t xml:space="preserve"> Appropriated Funds</w:t>
      </w:r>
      <w:r w:rsidR="00760E11" w:rsidRPr="001A287E">
        <w:rPr>
          <w:rFonts w:ascii="Times New Roman" w:hAnsi="Times New Roman"/>
          <w:b w:val="0"/>
          <w:i w:val="0"/>
          <w:sz w:val="20"/>
          <w:szCs w:val="20"/>
          <w:u w:val="single"/>
        </w:rPr>
        <w:t xml:space="preserve"> Request</w:t>
      </w:r>
      <w:r w:rsidR="00760E11" w:rsidRPr="001A287E">
        <w:rPr>
          <w:rFonts w:ascii="Times New Roman" w:hAnsi="Times New Roman"/>
          <w:b w:val="0"/>
          <w:i w:val="0"/>
          <w:color w:val="FF0000"/>
          <w:sz w:val="20"/>
          <w:szCs w:val="20"/>
        </w:rPr>
        <w:tab/>
      </w:r>
      <w:r w:rsidR="006A7369">
        <w:rPr>
          <w:rFonts w:ascii="Times New Roman" w:hAnsi="Times New Roman"/>
          <w:b w:val="0"/>
          <w:i w:val="0"/>
          <w:color w:val="FF0000"/>
          <w:sz w:val="20"/>
          <w:szCs w:val="20"/>
        </w:rPr>
        <w:t xml:space="preserve">                   </w:t>
      </w:r>
      <w:r w:rsidR="00D63018" w:rsidRPr="002E617B">
        <w:rPr>
          <w:rFonts w:ascii="Times New Roman" w:hAnsi="Times New Roman"/>
          <w:b w:val="0"/>
          <w:i w:val="0"/>
          <w:sz w:val="20"/>
          <w:szCs w:val="20"/>
        </w:rPr>
        <w:t>$</w:t>
      </w:r>
      <w:r w:rsidR="00541242">
        <w:rPr>
          <w:rFonts w:ascii="Times New Roman" w:hAnsi="Times New Roman"/>
          <w:b w:val="0"/>
          <w:i w:val="0"/>
          <w:sz w:val="20"/>
          <w:szCs w:val="20"/>
          <w:u w:val="double"/>
        </w:rPr>
        <w:t>79,641.6</w:t>
      </w:r>
    </w:p>
    <w:p w14:paraId="03DE6F77" w14:textId="7BD018FC" w:rsidR="00760E11" w:rsidRPr="00855809" w:rsidRDefault="009D6F59" w:rsidP="00535CD2">
      <w:pPr>
        <w:pStyle w:val="Heading5"/>
        <w:tabs>
          <w:tab w:val="left" w:pos="1080"/>
          <w:tab w:val="decimal" w:pos="8010"/>
          <w:tab w:val="right" w:pos="9990"/>
        </w:tabs>
        <w:ind w:right="544"/>
        <w:rPr>
          <w:rFonts w:ascii="Times New Roman" w:hAnsi="Times New Roman"/>
          <w:b w:val="0"/>
          <w:i w:val="0"/>
          <w:sz w:val="20"/>
          <w:szCs w:val="20"/>
        </w:rPr>
      </w:pPr>
      <w:r w:rsidRPr="001A287E">
        <w:rPr>
          <w:rFonts w:ascii="Times New Roman" w:hAnsi="Times New Roman"/>
          <w:b w:val="0"/>
          <w:i w:val="0"/>
          <w:sz w:val="20"/>
          <w:szCs w:val="20"/>
        </w:rPr>
        <w:t>Dollar Increase</w:t>
      </w:r>
      <w:r w:rsidRPr="001A287E">
        <w:rPr>
          <w:rFonts w:ascii="Times New Roman" w:hAnsi="Times New Roman"/>
          <w:b w:val="0"/>
          <w:i w:val="0"/>
          <w:sz w:val="20"/>
          <w:szCs w:val="20"/>
        </w:rPr>
        <w:tab/>
      </w:r>
      <w:r w:rsidR="00541242">
        <w:rPr>
          <w:rFonts w:ascii="Times New Roman" w:hAnsi="Times New Roman"/>
          <w:b w:val="0"/>
          <w:i w:val="0"/>
          <w:sz w:val="20"/>
          <w:szCs w:val="20"/>
        </w:rPr>
        <w:t>$7,414.9</w:t>
      </w:r>
      <w:r w:rsidR="00705FBC">
        <w:rPr>
          <w:rFonts w:ascii="Times New Roman" w:hAnsi="Times New Roman"/>
          <w:b w:val="0"/>
          <w:i w:val="0"/>
          <w:sz w:val="20"/>
          <w:szCs w:val="20"/>
        </w:rPr>
        <w:br/>
      </w:r>
      <w:r w:rsidR="00705FBC">
        <w:rPr>
          <w:rFonts w:ascii="Times New Roman" w:hAnsi="Times New Roman"/>
          <w:b w:val="0"/>
          <w:i w:val="0"/>
          <w:sz w:val="20"/>
          <w:szCs w:val="20"/>
        </w:rPr>
        <w:br/>
      </w:r>
      <w:r w:rsidR="00760E11" w:rsidRPr="002544D6">
        <w:rPr>
          <w:rFonts w:ascii="Times New Roman" w:hAnsi="Times New Roman"/>
          <w:b w:val="0"/>
          <w:i w:val="0"/>
          <w:sz w:val="20"/>
          <w:szCs w:val="20"/>
        </w:rPr>
        <w:t xml:space="preserve">Percent </w:t>
      </w:r>
      <w:r w:rsidR="00760E11" w:rsidRPr="002E617B">
        <w:rPr>
          <w:rFonts w:ascii="Times New Roman" w:hAnsi="Times New Roman"/>
          <w:b w:val="0"/>
          <w:i w:val="0"/>
          <w:sz w:val="20"/>
          <w:szCs w:val="20"/>
        </w:rPr>
        <w:t>Increase</w:t>
      </w:r>
      <w:r w:rsidR="00860592" w:rsidRPr="002E617B">
        <w:rPr>
          <w:rFonts w:ascii="Times New Roman" w:hAnsi="Times New Roman"/>
          <w:b w:val="0"/>
          <w:i w:val="0"/>
          <w:sz w:val="20"/>
          <w:szCs w:val="20"/>
        </w:rPr>
        <w:t xml:space="preserve">          </w:t>
      </w:r>
      <w:r w:rsidR="00760E11" w:rsidRPr="002E617B">
        <w:rPr>
          <w:rFonts w:ascii="Times New Roman" w:hAnsi="Times New Roman"/>
          <w:b w:val="0"/>
          <w:i w:val="0"/>
          <w:sz w:val="20"/>
          <w:szCs w:val="20"/>
        </w:rPr>
        <w:t xml:space="preserve">                                              </w:t>
      </w:r>
      <w:r w:rsidR="00860592" w:rsidRPr="002E617B">
        <w:rPr>
          <w:rFonts w:ascii="Times New Roman" w:hAnsi="Times New Roman"/>
          <w:b w:val="0"/>
          <w:i w:val="0"/>
          <w:sz w:val="20"/>
          <w:szCs w:val="20"/>
        </w:rPr>
        <w:t xml:space="preserve">                                                                       </w:t>
      </w:r>
      <w:r w:rsidR="00E11941">
        <w:rPr>
          <w:rFonts w:ascii="Times New Roman" w:hAnsi="Times New Roman"/>
          <w:b w:val="0"/>
          <w:i w:val="0"/>
          <w:sz w:val="20"/>
          <w:szCs w:val="20"/>
        </w:rPr>
        <w:t xml:space="preserve"> </w:t>
      </w:r>
      <w:r w:rsidR="00122611">
        <w:rPr>
          <w:rFonts w:ascii="Times New Roman" w:hAnsi="Times New Roman"/>
          <w:b w:val="0"/>
          <w:i w:val="0"/>
          <w:sz w:val="20"/>
          <w:szCs w:val="20"/>
        </w:rPr>
        <w:t xml:space="preserve"> </w:t>
      </w:r>
      <w:r w:rsidR="00541242">
        <w:rPr>
          <w:rFonts w:ascii="Times New Roman" w:hAnsi="Times New Roman"/>
          <w:b w:val="0"/>
          <w:i w:val="0"/>
          <w:sz w:val="20"/>
          <w:szCs w:val="20"/>
        </w:rPr>
        <w:t>10.3</w:t>
      </w:r>
      <w:r w:rsidR="00D63018" w:rsidRPr="002E617B">
        <w:rPr>
          <w:rFonts w:ascii="Times New Roman" w:hAnsi="Times New Roman"/>
          <w:b w:val="0"/>
          <w:i w:val="0"/>
          <w:sz w:val="20"/>
          <w:szCs w:val="20"/>
        </w:rPr>
        <w:t>%</w:t>
      </w:r>
    </w:p>
    <w:p w14:paraId="618D10F3" w14:textId="77777777" w:rsidR="00705FBC" w:rsidRDefault="00705FBC" w:rsidP="00661ED5">
      <w:pPr>
        <w:pStyle w:val="Title"/>
        <w:tabs>
          <w:tab w:val="decimal" w:pos="7920"/>
        </w:tabs>
        <w:ind w:right="544"/>
        <w:rPr>
          <w:rFonts w:ascii="Times New Roman" w:hAnsi="Times New Roman"/>
          <w:sz w:val="20"/>
        </w:rPr>
      </w:pPr>
    </w:p>
    <w:p w14:paraId="326EF518" w14:textId="77777777" w:rsidR="00661ED5" w:rsidRDefault="00661ED5" w:rsidP="00661ED5">
      <w:pPr>
        <w:pStyle w:val="Title"/>
        <w:tabs>
          <w:tab w:val="decimal" w:pos="7920"/>
        </w:tabs>
        <w:ind w:right="544"/>
        <w:rPr>
          <w:rFonts w:ascii="Times New Roman" w:hAnsi="Times New Roman"/>
          <w:sz w:val="20"/>
        </w:rPr>
      </w:pPr>
      <w:r>
        <w:rPr>
          <w:rFonts w:ascii="Times New Roman" w:hAnsi="Times New Roman"/>
          <w:sz w:val="20"/>
        </w:rPr>
        <w:t>Board of Trustees</w:t>
      </w:r>
    </w:p>
    <w:p w14:paraId="65BD61B9" w14:textId="77777777" w:rsidR="00661ED5" w:rsidRDefault="00661ED5" w:rsidP="00661ED5">
      <w:pPr>
        <w:ind w:right="544"/>
        <w:jc w:val="center"/>
        <w:outlineLvl w:val="0"/>
        <w:rPr>
          <w:rFonts w:ascii="Times New Roman" w:hAnsi="Times New Roman"/>
          <w:b/>
          <w:sz w:val="20"/>
        </w:rPr>
      </w:pPr>
      <w:r>
        <w:rPr>
          <w:rFonts w:ascii="Times New Roman" w:hAnsi="Times New Roman"/>
          <w:b/>
          <w:sz w:val="20"/>
        </w:rPr>
        <w:t>Illinois State University</w:t>
      </w:r>
    </w:p>
    <w:p w14:paraId="2D5AE567" w14:textId="12127583" w:rsidR="00661ED5" w:rsidRDefault="00661ED5" w:rsidP="00661ED5">
      <w:pPr>
        <w:ind w:right="544"/>
        <w:jc w:val="center"/>
        <w:rPr>
          <w:rFonts w:ascii="Times New Roman" w:hAnsi="Times New Roman" w:cs="Arial"/>
          <w:b/>
          <w:sz w:val="20"/>
        </w:rPr>
      </w:pPr>
      <w:r>
        <w:rPr>
          <w:rFonts w:ascii="Times New Roman" w:hAnsi="Times New Roman" w:cs="Arial"/>
          <w:b/>
          <w:sz w:val="20"/>
        </w:rPr>
        <w:t>FY201</w:t>
      </w:r>
      <w:r w:rsidR="004233AF">
        <w:rPr>
          <w:rFonts w:ascii="Times New Roman" w:hAnsi="Times New Roman" w:cs="Arial"/>
          <w:b/>
          <w:sz w:val="20"/>
        </w:rPr>
        <w:t>7</w:t>
      </w:r>
      <w:r w:rsidRPr="004F1522">
        <w:rPr>
          <w:rFonts w:ascii="Times New Roman" w:hAnsi="Times New Roman" w:cs="Arial"/>
          <w:b/>
          <w:sz w:val="20"/>
        </w:rPr>
        <w:t xml:space="preserve"> Capital </w:t>
      </w:r>
      <w:r>
        <w:rPr>
          <w:rFonts w:ascii="Times New Roman" w:hAnsi="Times New Roman" w:cs="Arial"/>
          <w:b/>
          <w:sz w:val="20"/>
        </w:rPr>
        <w:t xml:space="preserve">Improvements </w:t>
      </w:r>
      <w:r w:rsidRPr="004F1522">
        <w:rPr>
          <w:rFonts w:ascii="Times New Roman" w:hAnsi="Times New Roman" w:cs="Arial"/>
          <w:b/>
          <w:sz w:val="20"/>
        </w:rPr>
        <w:t>Request</w:t>
      </w:r>
    </w:p>
    <w:p w14:paraId="131F692D" w14:textId="4BE9E9E4" w:rsidR="00661ED5" w:rsidRDefault="00661ED5" w:rsidP="00661ED5">
      <w:pPr>
        <w:spacing w:before="240"/>
        <w:ind w:right="544"/>
        <w:rPr>
          <w:rFonts w:ascii="Times New Roman" w:hAnsi="Times New Roman" w:cs="Arial"/>
          <w:sz w:val="20"/>
        </w:rPr>
      </w:pPr>
      <w:r w:rsidRPr="004F1522">
        <w:rPr>
          <w:rFonts w:ascii="Times New Roman" w:hAnsi="Times New Roman" w:cs="Arial"/>
          <w:sz w:val="20"/>
        </w:rPr>
        <w:t>The capital projects for which funding</w:t>
      </w:r>
      <w:r w:rsidR="004233AF">
        <w:rPr>
          <w:rFonts w:ascii="Times New Roman" w:hAnsi="Times New Roman" w:cs="Arial"/>
          <w:sz w:val="20"/>
        </w:rPr>
        <w:t xml:space="preserve"> is requested for FY2017</w:t>
      </w:r>
      <w:r w:rsidRPr="004F1522">
        <w:rPr>
          <w:rFonts w:ascii="Times New Roman" w:hAnsi="Times New Roman" w:cs="Arial"/>
          <w:sz w:val="20"/>
        </w:rPr>
        <w:t xml:space="preserve"> </w:t>
      </w:r>
      <w:r>
        <w:rPr>
          <w:rFonts w:ascii="Times New Roman" w:hAnsi="Times New Roman" w:cs="Arial"/>
          <w:sz w:val="20"/>
        </w:rPr>
        <w:t xml:space="preserve">are instrumental in addressing the goals and priorities articulated in the University’s strategic </w:t>
      </w:r>
      <w:r w:rsidRPr="001B0F71">
        <w:rPr>
          <w:rFonts w:ascii="Times New Roman" w:hAnsi="Times New Roman" w:cs="Arial"/>
          <w:sz w:val="20"/>
        </w:rPr>
        <w:t xml:space="preserve">plan, </w:t>
      </w:r>
      <w:r w:rsidRPr="001B0F71">
        <w:rPr>
          <w:rFonts w:ascii="Times New Roman" w:hAnsi="Times New Roman" w:cs="Arial"/>
          <w:i/>
          <w:sz w:val="20"/>
        </w:rPr>
        <w:t>Educating Illinois</w:t>
      </w:r>
      <w:r w:rsidR="00A140CC">
        <w:rPr>
          <w:rFonts w:ascii="Times New Roman" w:hAnsi="Times New Roman" w:cs="Arial"/>
          <w:i/>
          <w:sz w:val="20"/>
        </w:rPr>
        <w:t>,</w:t>
      </w:r>
      <w:r>
        <w:rPr>
          <w:rFonts w:ascii="Times New Roman" w:hAnsi="Times New Roman" w:cs="Arial"/>
          <w:i/>
          <w:sz w:val="20"/>
        </w:rPr>
        <w:t xml:space="preserve"> </w:t>
      </w:r>
      <w:r>
        <w:rPr>
          <w:rFonts w:ascii="Times New Roman" w:hAnsi="Times New Roman" w:cs="Arial"/>
          <w:sz w:val="20"/>
        </w:rPr>
        <w:t xml:space="preserve">as well as the recommendations in </w:t>
      </w:r>
      <w:r>
        <w:rPr>
          <w:rFonts w:ascii="Times New Roman" w:hAnsi="Times New Roman" w:cs="Arial"/>
          <w:i/>
          <w:sz w:val="20"/>
        </w:rPr>
        <w:t>Master Plan 2010-2030: Looking to the Future</w:t>
      </w:r>
      <w:r>
        <w:rPr>
          <w:rFonts w:ascii="Times New Roman" w:hAnsi="Times New Roman" w:cs="Arial"/>
          <w:sz w:val="20"/>
        </w:rPr>
        <w:t>. These projects are important to</w:t>
      </w:r>
      <w:r w:rsidRPr="004F1522">
        <w:rPr>
          <w:rFonts w:ascii="Times New Roman" w:hAnsi="Times New Roman" w:cs="Arial"/>
          <w:sz w:val="20"/>
        </w:rPr>
        <w:t xml:space="preserve"> enhancing a healthy, safe and environmentally sustainable campus</w:t>
      </w:r>
      <w:r>
        <w:rPr>
          <w:rFonts w:ascii="Times New Roman" w:hAnsi="Times New Roman" w:cs="Arial"/>
          <w:sz w:val="20"/>
        </w:rPr>
        <w:t xml:space="preserve"> </w:t>
      </w:r>
      <w:r w:rsidRPr="004F1522">
        <w:rPr>
          <w:rFonts w:ascii="Times New Roman" w:hAnsi="Times New Roman" w:cs="Arial"/>
          <w:sz w:val="20"/>
        </w:rPr>
        <w:t xml:space="preserve">and </w:t>
      </w:r>
      <w:r>
        <w:rPr>
          <w:rFonts w:ascii="Times New Roman" w:hAnsi="Times New Roman" w:cs="Arial"/>
          <w:sz w:val="20"/>
        </w:rPr>
        <w:t>to ensuring the University has</w:t>
      </w:r>
      <w:r w:rsidRPr="004F1522">
        <w:rPr>
          <w:rFonts w:ascii="Times New Roman" w:hAnsi="Times New Roman" w:cs="Arial"/>
          <w:sz w:val="20"/>
        </w:rPr>
        <w:t xml:space="preserve"> the physical infrastructure </w:t>
      </w:r>
      <w:r>
        <w:rPr>
          <w:rFonts w:ascii="Times New Roman" w:hAnsi="Times New Roman" w:cs="Arial"/>
          <w:sz w:val="20"/>
        </w:rPr>
        <w:t>necessary for excellence in instruction, research and service in</w:t>
      </w:r>
      <w:r w:rsidRPr="004F1522">
        <w:rPr>
          <w:rFonts w:ascii="Times New Roman" w:hAnsi="Times New Roman" w:cs="Arial"/>
          <w:sz w:val="20"/>
        </w:rPr>
        <w:t xml:space="preserve"> the 21</w:t>
      </w:r>
      <w:r w:rsidRPr="004F1522">
        <w:rPr>
          <w:rFonts w:ascii="Times New Roman" w:hAnsi="Times New Roman" w:cs="Arial"/>
          <w:sz w:val="20"/>
          <w:vertAlign w:val="superscript"/>
        </w:rPr>
        <w:t>st</w:t>
      </w:r>
      <w:r w:rsidRPr="004F1522">
        <w:rPr>
          <w:rFonts w:ascii="Times New Roman" w:hAnsi="Times New Roman" w:cs="Arial"/>
          <w:sz w:val="20"/>
        </w:rPr>
        <w:t xml:space="preserve"> century. </w:t>
      </w:r>
    </w:p>
    <w:p w14:paraId="3712A523" w14:textId="3454ED0B" w:rsidR="00661ED5" w:rsidRPr="004F1522" w:rsidRDefault="00661ED5" w:rsidP="00661ED5">
      <w:pPr>
        <w:spacing w:before="240"/>
        <w:ind w:right="544"/>
        <w:rPr>
          <w:rFonts w:ascii="Times New Roman" w:hAnsi="Times New Roman" w:cs="Arial"/>
          <w:sz w:val="20"/>
        </w:rPr>
      </w:pPr>
      <w:r>
        <w:rPr>
          <w:rFonts w:ascii="Times New Roman" w:hAnsi="Times New Roman" w:cs="Arial"/>
          <w:sz w:val="20"/>
        </w:rPr>
        <w:t>Identifying the projects included in the annual request to the state for</w:t>
      </w:r>
      <w:r w:rsidRPr="004F1522">
        <w:rPr>
          <w:rFonts w:ascii="Times New Roman" w:hAnsi="Times New Roman" w:cs="Arial"/>
          <w:sz w:val="20"/>
        </w:rPr>
        <w:t xml:space="preserve"> capital improvement </w:t>
      </w:r>
      <w:r>
        <w:rPr>
          <w:rFonts w:ascii="Times New Roman" w:hAnsi="Times New Roman" w:cs="Arial"/>
          <w:sz w:val="20"/>
        </w:rPr>
        <w:t>funding</w:t>
      </w:r>
      <w:r w:rsidRPr="004F1522">
        <w:rPr>
          <w:rFonts w:ascii="Times New Roman" w:hAnsi="Times New Roman" w:cs="Arial"/>
          <w:sz w:val="20"/>
        </w:rPr>
        <w:t xml:space="preserve"> involves an ongoing process of assessing academic and support service capital needs, determining facility us</w:t>
      </w:r>
      <w:r>
        <w:rPr>
          <w:rFonts w:ascii="Times New Roman" w:hAnsi="Times New Roman" w:cs="Arial"/>
          <w:sz w:val="20"/>
        </w:rPr>
        <w:t>e</w:t>
      </w:r>
      <w:r w:rsidRPr="004F1522">
        <w:rPr>
          <w:rFonts w:ascii="Times New Roman" w:hAnsi="Times New Roman" w:cs="Arial"/>
          <w:sz w:val="20"/>
        </w:rPr>
        <w:t xml:space="preserve"> strategies, analyzing facilities</w:t>
      </w:r>
      <w:r>
        <w:rPr>
          <w:rFonts w:ascii="Times New Roman" w:hAnsi="Times New Roman" w:cs="Arial"/>
          <w:sz w:val="20"/>
        </w:rPr>
        <w:t>’ conditions and opportunities,</w:t>
      </w:r>
      <w:r w:rsidRPr="004F1522">
        <w:rPr>
          <w:rFonts w:ascii="Times New Roman" w:hAnsi="Times New Roman" w:cs="Arial"/>
          <w:sz w:val="20"/>
        </w:rPr>
        <w:t xml:space="preserve"> and e</w:t>
      </w:r>
      <w:r>
        <w:rPr>
          <w:rFonts w:ascii="Times New Roman" w:hAnsi="Times New Roman" w:cs="Arial"/>
          <w:sz w:val="20"/>
        </w:rPr>
        <w:t xml:space="preserve">valuating available resources.  The </w:t>
      </w:r>
      <w:r w:rsidR="004233AF">
        <w:rPr>
          <w:rFonts w:ascii="Times New Roman" w:hAnsi="Times New Roman" w:cs="Arial"/>
          <w:sz w:val="20"/>
        </w:rPr>
        <w:t>projects included in the FY2017</w:t>
      </w:r>
      <w:r>
        <w:rPr>
          <w:rFonts w:ascii="Times New Roman" w:hAnsi="Times New Roman" w:cs="Arial"/>
          <w:sz w:val="20"/>
        </w:rPr>
        <w:t xml:space="preserve"> request are the same as those included in last year’s request, as no new state funds were appropriated to support Unive</w:t>
      </w:r>
      <w:r w:rsidR="004233AF">
        <w:rPr>
          <w:rFonts w:ascii="Times New Roman" w:hAnsi="Times New Roman" w:cs="Arial"/>
          <w:sz w:val="20"/>
        </w:rPr>
        <w:t>rsity capital projects in FY2016</w:t>
      </w:r>
      <w:r w:rsidRPr="00C2719E">
        <w:rPr>
          <w:rFonts w:ascii="Times New Roman" w:hAnsi="Times New Roman" w:cs="Arial"/>
          <w:sz w:val="20"/>
        </w:rPr>
        <w:t xml:space="preserve">.  </w:t>
      </w:r>
      <w:r w:rsidRPr="00450770">
        <w:rPr>
          <w:rFonts w:ascii="Times New Roman" w:hAnsi="Times New Roman" w:cs="Arial"/>
          <w:sz w:val="20"/>
        </w:rPr>
        <w:t>The priority assigned to each project remains the same as well.</w:t>
      </w:r>
      <w:r>
        <w:rPr>
          <w:rFonts w:ascii="Times New Roman" w:hAnsi="Times New Roman" w:cs="Arial"/>
          <w:sz w:val="20"/>
        </w:rPr>
        <w:t xml:space="preserve"> Both the projects requested and the priority assigned to them are reviewed and approved by the Capital Planning and Budget Team comprised of individuals from each Division of the University, shared governance constituencies and Intercollegiate Athletics. </w:t>
      </w:r>
    </w:p>
    <w:p w14:paraId="6155F59F" w14:textId="3A9D571D" w:rsidR="00661ED5" w:rsidRPr="004F1522" w:rsidRDefault="00661ED5" w:rsidP="00661ED5">
      <w:pPr>
        <w:spacing w:before="240"/>
        <w:ind w:right="544"/>
        <w:rPr>
          <w:rFonts w:ascii="Times New Roman" w:hAnsi="Times New Roman" w:cs="Arial"/>
          <w:sz w:val="20"/>
        </w:rPr>
      </w:pPr>
      <w:r>
        <w:rPr>
          <w:rFonts w:ascii="Times New Roman" w:hAnsi="Times New Roman" w:cs="Arial"/>
          <w:sz w:val="20"/>
        </w:rPr>
        <w:t>The request for state funds fo</w:t>
      </w:r>
      <w:r w:rsidR="004233AF">
        <w:rPr>
          <w:rFonts w:ascii="Times New Roman" w:hAnsi="Times New Roman" w:cs="Arial"/>
          <w:sz w:val="20"/>
        </w:rPr>
        <w:t>r capital improvements in FY2017</w:t>
      </w:r>
      <w:r>
        <w:rPr>
          <w:rFonts w:ascii="Times New Roman" w:hAnsi="Times New Roman" w:cs="Arial"/>
          <w:sz w:val="20"/>
        </w:rPr>
        <w:t xml:space="preserve"> totals </w:t>
      </w:r>
      <w:r w:rsidRPr="00811255">
        <w:rPr>
          <w:rFonts w:ascii="Times New Roman" w:hAnsi="Times New Roman" w:cs="Arial"/>
          <w:sz w:val="20"/>
        </w:rPr>
        <w:t>$</w:t>
      </w:r>
      <w:r w:rsidR="004233AF">
        <w:rPr>
          <w:rFonts w:ascii="Times New Roman" w:hAnsi="Times New Roman" w:cs="Arial"/>
          <w:sz w:val="20"/>
        </w:rPr>
        <w:t>286.4</w:t>
      </w:r>
      <w:r w:rsidRPr="004F1522">
        <w:rPr>
          <w:rFonts w:ascii="Times New Roman" w:hAnsi="Times New Roman" w:cs="Arial"/>
          <w:sz w:val="20"/>
        </w:rPr>
        <w:t xml:space="preserve"> million</w:t>
      </w:r>
      <w:r>
        <w:rPr>
          <w:rFonts w:ascii="Times New Roman" w:hAnsi="Times New Roman" w:cs="Arial"/>
          <w:sz w:val="20"/>
        </w:rPr>
        <w:t xml:space="preserve">, including </w:t>
      </w:r>
      <w:r w:rsidRPr="00811255">
        <w:rPr>
          <w:rFonts w:ascii="Times New Roman" w:hAnsi="Times New Roman" w:cs="Arial"/>
          <w:sz w:val="20"/>
        </w:rPr>
        <w:t>$</w:t>
      </w:r>
      <w:r w:rsidR="004233AF">
        <w:rPr>
          <w:rFonts w:ascii="Times New Roman" w:hAnsi="Times New Roman" w:cs="Arial"/>
          <w:sz w:val="20"/>
        </w:rPr>
        <w:t>283.3</w:t>
      </w:r>
      <w:r w:rsidRPr="00811255">
        <w:rPr>
          <w:rFonts w:ascii="Times New Roman" w:hAnsi="Times New Roman" w:cs="Arial"/>
          <w:sz w:val="20"/>
        </w:rPr>
        <w:t xml:space="preserve"> million</w:t>
      </w:r>
      <w:r>
        <w:rPr>
          <w:rFonts w:ascii="Times New Roman" w:hAnsi="Times New Roman" w:cs="Arial"/>
          <w:sz w:val="20"/>
        </w:rPr>
        <w:t xml:space="preserve"> for five</w:t>
      </w:r>
      <w:r w:rsidRPr="004F1522">
        <w:rPr>
          <w:rFonts w:ascii="Times New Roman" w:hAnsi="Times New Roman" w:cs="Arial"/>
          <w:sz w:val="20"/>
        </w:rPr>
        <w:t xml:space="preserve"> major capital improvement </w:t>
      </w:r>
      <w:r>
        <w:rPr>
          <w:rFonts w:ascii="Times New Roman" w:hAnsi="Times New Roman" w:cs="Arial"/>
          <w:sz w:val="20"/>
        </w:rPr>
        <w:t>projects</w:t>
      </w:r>
      <w:r w:rsidRPr="00811255">
        <w:rPr>
          <w:rFonts w:ascii="Times New Roman" w:hAnsi="Times New Roman" w:cs="Arial"/>
          <w:sz w:val="20"/>
        </w:rPr>
        <w:t xml:space="preserve"> and</w:t>
      </w:r>
      <w:r>
        <w:rPr>
          <w:rFonts w:ascii="Times New Roman" w:hAnsi="Times New Roman" w:cs="Arial"/>
          <w:sz w:val="20"/>
        </w:rPr>
        <w:t xml:space="preserve"> $3.1 million for two </w:t>
      </w:r>
      <w:r w:rsidRPr="004F1522">
        <w:rPr>
          <w:rFonts w:ascii="Times New Roman" w:hAnsi="Times New Roman" w:cs="Arial"/>
          <w:sz w:val="20"/>
        </w:rPr>
        <w:t>capital</w:t>
      </w:r>
      <w:r>
        <w:rPr>
          <w:rFonts w:ascii="Times New Roman" w:hAnsi="Times New Roman" w:cs="Arial"/>
          <w:sz w:val="20"/>
        </w:rPr>
        <w:t xml:space="preserve"> renewal projects.</w:t>
      </w:r>
    </w:p>
    <w:p w14:paraId="39BCC0A9" w14:textId="77777777" w:rsidR="00661ED5" w:rsidRPr="004F1522" w:rsidRDefault="00661ED5" w:rsidP="00661ED5">
      <w:pPr>
        <w:ind w:right="544"/>
        <w:rPr>
          <w:rFonts w:ascii="Times New Roman" w:hAnsi="Times New Roman" w:cs="Arial"/>
          <w:sz w:val="20"/>
        </w:rPr>
      </w:pPr>
    </w:p>
    <w:p w14:paraId="1937DC74" w14:textId="60D23695" w:rsidR="00661ED5" w:rsidRPr="00EE1197" w:rsidRDefault="004233AF" w:rsidP="00661ED5">
      <w:pPr>
        <w:ind w:right="544"/>
        <w:jc w:val="center"/>
        <w:rPr>
          <w:rFonts w:ascii="Times New Roman" w:hAnsi="Times New Roman" w:cs="Arial"/>
          <w:b/>
          <w:sz w:val="20"/>
          <w:u w:val="single"/>
        </w:rPr>
      </w:pPr>
      <w:r>
        <w:rPr>
          <w:rFonts w:ascii="Times New Roman" w:hAnsi="Times New Roman" w:cs="Arial"/>
          <w:b/>
          <w:sz w:val="20"/>
          <w:u w:val="single"/>
        </w:rPr>
        <w:t>FY2017</w:t>
      </w:r>
      <w:r w:rsidR="00661ED5" w:rsidRPr="00EE1197">
        <w:rPr>
          <w:rFonts w:ascii="Times New Roman" w:hAnsi="Times New Roman" w:cs="Arial"/>
          <w:b/>
          <w:sz w:val="20"/>
          <w:u w:val="single"/>
        </w:rPr>
        <w:t xml:space="preserve"> Capital Request</w:t>
      </w:r>
    </w:p>
    <w:p w14:paraId="0F110571" w14:textId="77777777" w:rsidR="00661ED5" w:rsidRPr="004F1522" w:rsidRDefault="00661ED5" w:rsidP="00661ED5">
      <w:pPr>
        <w:spacing w:before="240"/>
        <w:ind w:right="544"/>
        <w:rPr>
          <w:rFonts w:ascii="Times New Roman" w:hAnsi="Times New Roman" w:cs="Arial"/>
          <w:sz w:val="20"/>
        </w:rPr>
      </w:pPr>
      <w:r w:rsidRPr="004F1522">
        <w:rPr>
          <w:rFonts w:ascii="Times New Roman" w:hAnsi="Times New Roman" w:cs="Arial"/>
          <w:sz w:val="20"/>
        </w:rPr>
        <w:t>The major capital projects are listed in priority order below:</w:t>
      </w:r>
    </w:p>
    <w:p w14:paraId="1B0A757A" w14:textId="77777777" w:rsidR="00661ED5" w:rsidRPr="004F1522" w:rsidRDefault="00661ED5" w:rsidP="00661ED5">
      <w:pPr>
        <w:ind w:right="544"/>
        <w:rPr>
          <w:rFonts w:ascii="Times New Roman" w:hAnsi="Times New Roman" w:cs="Arial"/>
          <w:sz w:val="20"/>
        </w:rPr>
      </w:pPr>
      <w:r w:rsidRPr="004F1522">
        <w:rPr>
          <w:rFonts w:ascii="Times New Roman" w:hAnsi="Times New Roman" w:cs="Arial"/>
          <w:sz w:val="20"/>
        </w:rPr>
        <w:tab/>
      </w:r>
    </w:p>
    <w:p w14:paraId="7B499059" w14:textId="345D35A3" w:rsidR="00661ED5" w:rsidRPr="00624A12" w:rsidRDefault="00661ED5" w:rsidP="00661ED5">
      <w:pPr>
        <w:tabs>
          <w:tab w:val="left" w:pos="720"/>
          <w:tab w:val="decimal" w:pos="7920"/>
        </w:tabs>
        <w:ind w:right="544"/>
        <w:rPr>
          <w:rFonts w:ascii="Times New Roman" w:hAnsi="Times New Roman" w:cs="Arial"/>
          <w:sz w:val="20"/>
        </w:rPr>
      </w:pPr>
      <w:r w:rsidRPr="004F1522">
        <w:rPr>
          <w:rFonts w:ascii="Times New Roman" w:hAnsi="Times New Roman" w:cs="Arial"/>
          <w:sz w:val="20"/>
        </w:rPr>
        <w:tab/>
      </w:r>
      <w:r w:rsidRPr="00624A12">
        <w:rPr>
          <w:rFonts w:ascii="Times New Roman" w:hAnsi="Times New Roman" w:cs="Arial"/>
          <w:sz w:val="20"/>
        </w:rPr>
        <w:t>Milner Library Rehabilitation</w:t>
      </w:r>
      <w:r w:rsidRPr="00624A12">
        <w:rPr>
          <w:rFonts w:ascii="Times New Roman" w:hAnsi="Times New Roman" w:cs="Arial"/>
          <w:sz w:val="20"/>
        </w:rPr>
        <w:tab/>
      </w:r>
      <w:proofErr w:type="gramStart"/>
      <w:r w:rsidR="004233AF">
        <w:rPr>
          <w:rFonts w:ascii="Times New Roman" w:hAnsi="Times New Roman" w:cs="Arial"/>
          <w:sz w:val="20"/>
        </w:rPr>
        <w:t>$  82,675,000</w:t>
      </w:r>
      <w:proofErr w:type="gramEnd"/>
    </w:p>
    <w:p w14:paraId="5033AE07" w14:textId="5B9551C6" w:rsidR="00661ED5" w:rsidRPr="00624A12" w:rsidRDefault="00661ED5" w:rsidP="00661ED5">
      <w:pPr>
        <w:tabs>
          <w:tab w:val="left" w:pos="720"/>
          <w:tab w:val="decimal" w:pos="7920"/>
        </w:tabs>
        <w:ind w:right="544"/>
        <w:rPr>
          <w:rFonts w:ascii="Times New Roman" w:hAnsi="Times New Roman" w:cs="Arial"/>
          <w:sz w:val="20"/>
        </w:rPr>
      </w:pPr>
      <w:r w:rsidRPr="00624A12">
        <w:rPr>
          <w:rFonts w:ascii="Times New Roman" w:hAnsi="Times New Roman" w:cs="Arial"/>
          <w:sz w:val="20"/>
        </w:rPr>
        <w:tab/>
        <w:t>Mennonite College of Nursing Building</w:t>
      </w:r>
      <w:r w:rsidRPr="00624A12">
        <w:rPr>
          <w:rFonts w:ascii="Times New Roman" w:hAnsi="Times New Roman" w:cs="Arial"/>
          <w:sz w:val="20"/>
        </w:rPr>
        <w:tab/>
      </w:r>
      <w:r w:rsidR="004233AF">
        <w:rPr>
          <w:rFonts w:ascii="Times New Roman" w:hAnsi="Times New Roman" w:cs="Arial"/>
          <w:sz w:val="20"/>
        </w:rPr>
        <w:t>28,310,000</w:t>
      </w:r>
    </w:p>
    <w:p w14:paraId="69A81A95" w14:textId="7590F2EE" w:rsidR="00661ED5" w:rsidRPr="00624A12" w:rsidRDefault="00661ED5" w:rsidP="00661ED5">
      <w:pPr>
        <w:tabs>
          <w:tab w:val="left" w:pos="720"/>
          <w:tab w:val="decimal" w:pos="7920"/>
        </w:tabs>
        <w:ind w:right="544"/>
        <w:rPr>
          <w:rFonts w:ascii="Times New Roman" w:hAnsi="Times New Roman" w:cs="Arial"/>
          <w:sz w:val="20"/>
        </w:rPr>
      </w:pPr>
      <w:r w:rsidRPr="00624A12">
        <w:rPr>
          <w:rFonts w:ascii="Times New Roman" w:hAnsi="Times New Roman" w:cs="Arial"/>
          <w:sz w:val="20"/>
        </w:rPr>
        <w:tab/>
        <w:t>College of Education Facilities Rehabilitation and Construction</w:t>
      </w:r>
      <w:r w:rsidRPr="00624A12">
        <w:rPr>
          <w:rFonts w:ascii="Times New Roman" w:hAnsi="Times New Roman" w:cs="Arial"/>
          <w:sz w:val="20"/>
        </w:rPr>
        <w:tab/>
      </w:r>
      <w:r w:rsidR="004233AF">
        <w:rPr>
          <w:rFonts w:ascii="Times New Roman" w:hAnsi="Times New Roman" w:cs="Arial"/>
          <w:sz w:val="20"/>
        </w:rPr>
        <w:t>85,075,000</w:t>
      </w:r>
    </w:p>
    <w:p w14:paraId="7110B060" w14:textId="315CCDA6" w:rsidR="00661ED5" w:rsidRPr="00624A12" w:rsidRDefault="00661ED5" w:rsidP="00661ED5">
      <w:pPr>
        <w:tabs>
          <w:tab w:val="left" w:pos="720"/>
          <w:tab w:val="left" w:pos="1440"/>
          <w:tab w:val="decimal" w:pos="7920"/>
        </w:tabs>
        <w:ind w:right="544"/>
        <w:rPr>
          <w:rFonts w:ascii="Times New Roman" w:hAnsi="Times New Roman" w:cs="Arial"/>
          <w:sz w:val="20"/>
        </w:rPr>
      </w:pPr>
      <w:r w:rsidRPr="00624A12">
        <w:rPr>
          <w:rFonts w:ascii="Times New Roman" w:hAnsi="Times New Roman" w:cs="Arial"/>
          <w:sz w:val="20"/>
        </w:rPr>
        <w:tab/>
      </w:r>
      <w:r w:rsidRPr="00624A12">
        <w:rPr>
          <w:rFonts w:ascii="Times New Roman" w:hAnsi="Times New Roman" w:cs="Arial"/>
          <w:sz w:val="20"/>
        </w:rPr>
        <w:tab/>
      </w:r>
      <w:proofErr w:type="spellStart"/>
      <w:r w:rsidRPr="00624A12">
        <w:rPr>
          <w:rFonts w:ascii="Times New Roman" w:hAnsi="Times New Roman" w:cs="Arial"/>
          <w:sz w:val="20"/>
        </w:rPr>
        <w:t>DeGarmo</w:t>
      </w:r>
      <w:proofErr w:type="spellEnd"/>
      <w:r w:rsidRPr="00624A12">
        <w:rPr>
          <w:rFonts w:ascii="Times New Roman" w:hAnsi="Times New Roman" w:cs="Arial"/>
          <w:sz w:val="20"/>
        </w:rPr>
        <w:t xml:space="preserve"> Hall Rehabilitation ($</w:t>
      </w:r>
      <w:r w:rsidR="004233AF">
        <w:rPr>
          <w:rFonts w:ascii="Times New Roman" w:hAnsi="Times New Roman" w:cs="Arial"/>
          <w:sz w:val="20"/>
        </w:rPr>
        <w:t>34,0</w:t>
      </w:r>
      <w:r>
        <w:rPr>
          <w:rFonts w:ascii="Times New Roman" w:hAnsi="Times New Roman" w:cs="Arial"/>
          <w:sz w:val="20"/>
        </w:rPr>
        <w:t>30</w:t>
      </w:r>
      <w:r w:rsidRPr="00624A12">
        <w:rPr>
          <w:rFonts w:ascii="Times New Roman" w:hAnsi="Times New Roman" w:cs="Arial"/>
          <w:sz w:val="20"/>
        </w:rPr>
        <w:t>,000)</w:t>
      </w:r>
    </w:p>
    <w:p w14:paraId="284B4272" w14:textId="4A5F3B31" w:rsidR="00661ED5" w:rsidRPr="00624A12" w:rsidRDefault="00661ED5" w:rsidP="00661ED5">
      <w:pPr>
        <w:tabs>
          <w:tab w:val="left" w:pos="720"/>
          <w:tab w:val="left" w:pos="1440"/>
          <w:tab w:val="decimal" w:pos="7920"/>
        </w:tabs>
        <w:ind w:right="544"/>
        <w:rPr>
          <w:rFonts w:ascii="Times New Roman" w:hAnsi="Times New Roman" w:cs="Arial"/>
          <w:sz w:val="20"/>
        </w:rPr>
      </w:pPr>
      <w:r w:rsidRPr="00624A12">
        <w:rPr>
          <w:rFonts w:ascii="Times New Roman" w:hAnsi="Times New Roman" w:cs="Arial"/>
          <w:sz w:val="20"/>
        </w:rPr>
        <w:tab/>
      </w:r>
      <w:r w:rsidRPr="00624A12">
        <w:rPr>
          <w:rFonts w:ascii="Times New Roman" w:hAnsi="Times New Roman" w:cs="Arial"/>
          <w:sz w:val="20"/>
        </w:rPr>
        <w:tab/>
        <w:t>Thomas Metcalf School Replacement ($</w:t>
      </w:r>
      <w:r w:rsidR="004233AF">
        <w:rPr>
          <w:rFonts w:ascii="Times New Roman" w:hAnsi="Times New Roman" w:cs="Arial"/>
          <w:sz w:val="20"/>
        </w:rPr>
        <w:t>51,045</w:t>
      </w:r>
      <w:r w:rsidRPr="00624A12">
        <w:rPr>
          <w:rFonts w:ascii="Times New Roman" w:hAnsi="Times New Roman" w:cs="Arial"/>
          <w:sz w:val="20"/>
        </w:rPr>
        <w:t>,000)</w:t>
      </w:r>
    </w:p>
    <w:p w14:paraId="6A40D4B8" w14:textId="1D89D52D" w:rsidR="00661ED5" w:rsidRPr="00624A12" w:rsidRDefault="00661ED5" w:rsidP="00661ED5">
      <w:pPr>
        <w:tabs>
          <w:tab w:val="left" w:pos="720"/>
          <w:tab w:val="left" w:pos="1440"/>
          <w:tab w:val="decimal" w:pos="7920"/>
        </w:tabs>
        <w:ind w:right="544"/>
        <w:rPr>
          <w:rFonts w:ascii="Times New Roman" w:hAnsi="Times New Roman" w:cs="Arial"/>
          <w:sz w:val="20"/>
        </w:rPr>
      </w:pPr>
      <w:r w:rsidRPr="00624A12">
        <w:rPr>
          <w:rFonts w:ascii="Times New Roman" w:hAnsi="Times New Roman" w:cs="Arial"/>
          <w:sz w:val="20"/>
        </w:rPr>
        <w:tab/>
        <w:t>University High School Replacement</w:t>
      </w:r>
      <w:r w:rsidRPr="00624A12">
        <w:rPr>
          <w:rFonts w:ascii="Times New Roman" w:hAnsi="Times New Roman" w:cs="Arial"/>
          <w:sz w:val="20"/>
        </w:rPr>
        <w:tab/>
      </w:r>
      <w:r w:rsidR="004233AF">
        <w:rPr>
          <w:rFonts w:ascii="Times New Roman" w:hAnsi="Times New Roman" w:cs="Arial"/>
          <w:sz w:val="20"/>
        </w:rPr>
        <w:t>56,615,000</w:t>
      </w:r>
    </w:p>
    <w:p w14:paraId="542D97B8" w14:textId="471B5D8E" w:rsidR="00661ED5" w:rsidRPr="00624A12" w:rsidRDefault="00661ED5" w:rsidP="00661ED5">
      <w:pPr>
        <w:tabs>
          <w:tab w:val="left" w:pos="720"/>
          <w:tab w:val="decimal" w:pos="7920"/>
        </w:tabs>
        <w:ind w:right="544"/>
        <w:rPr>
          <w:rFonts w:ascii="Times New Roman" w:hAnsi="Times New Roman" w:cs="Arial"/>
          <w:sz w:val="20"/>
        </w:rPr>
      </w:pPr>
      <w:r w:rsidRPr="00624A12">
        <w:rPr>
          <w:rFonts w:ascii="Times New Roman" w:hAnsi="Times New Roman" w:cs="Arial"/>
          <w:sz w:val="20"/>
        </w:rPr>
        <w:tab/>
        <w:t>Williams Hall Renovation</w:t>
      </w:r>
      <w:r w:rsidRPr="00624A12">
        <w:rPr>
          <w:rFonts w:ascii="Times New Roman" w:hAnsi="Times New Roman" w:cs="Arial"/>
          <w:sz w:val="20"/>
        </w:rPr>
        <w:tab/>
      </w:r>
      <w:r w:rsidRPr="00624A12">
        <w:rPr>
          <w:rFonts w:ascii="Times New Roman" w:hAnsi="Times New Roman" w:cs="Arial"/>
          <w:sz w:val="20"/>
          <w:u w:val="single"/>
        </w:rPr>
        <w:t xml:space="preserve">  </w:t>
      </w:r>
      <w:r w:rsidR="004233AF">
        <w:rPr>
          <w:rFonts w:ascii="Times New Roman" w:hAnsi="Times New Roman" w:cs="Arial"/>
          <w:sz w:val="20"/>
          <w:u w:val="single"/>
        </w:rPr>
        <w:t>30,635,000</w:t>
      </w:r>
    </w:p>
    <w:p w14:paraId="742257DD" w14:textId="77777777" w:rsidR="00661ED5" w:rsidRDefault="00661ED5" w:rsidP="00661ED5">
      <w:pPr>
        <w:tabs>
          <w:tab w:val="left" w:pos="720"/>
          <w:tab w:val="decimal" w:pos="7920"/>
        </w:tabs>
        <w:ind w:right="544"/>
        <w:rPr>
          <w:rFonts w:ascii="Times New Roman" w:hAnsi="Times New Roman" w:cs="Arial"/>
          <w:sz w:val="20"/>
        </w:rPr>
      </w:pPr>
      <w:r w:rsidRPr="00624A12">
        <w:rPr>
          <w:rFonts w:ascii="Times New Roman" w:hAnsi="Times New Roman" w:cs="Arial"/>
          <w:sz w:val="20"/>
        </w:rPr>
        <w:t xml:space="preserve"> </w:t>
      </w:r>
      <w:r w:rsidRPr="00624A12">
        <w:rPr>
          <w:rFonts w:ascii="Times New Roman" w:hAnsi="Times New Roman" w:cs="Arial"/>
          <w:sz w:val="20"/>
        </w:rPr>
        <w:tab/>
      </w:r>
      <w:r>
        <w:rPr>
          <w:rFonts w:ascii="Times New Roman" w:hAnsi="Times New Roman" w:cs="Arial"/>
          <w:sz w:val="20"/>
        </w:rPr>
        <w:t xml:space="preserve">     </w:t>
      </w:r>
    </w:p>
    <w:p w14:paraId="6491BA4F" w14:textId="292DC89F" w:rsidR="00661ED5" w:rsidRDefault="00661ED5" w:rsidP="00661ED5">
      <w:pPr>
        <w:tabs>
          <w:tab w:val="left" w:pos="720"/>
          <w:tab w:val="decimal" w:pos="7920"/>
        </w:tabs>
        <w:ind w:right="544"/>
        <w:rPr>
          <w:rFonts w:ascii="Times New Roman" w:hAnsi="Times New Roman" w:cs="Arial"/>
          <w:sz w:val="20"/>
        </w:rPr>
      </w:pPr>
      <w:r>
        <w:rPr>
          <w:rFonts w:ascii="Times New Roman" w:hAnsi="Times New Roman" w:cs="Arial"/>
          <w:sz w:val="20"/>
        </w:rPr>
        <w:tab/>
        <w:t xml:space="preserve">           </w:t>
      </w:r>
      <w:r w:rsidRPr="00624A12">
        <w:rPr>
          <w:rFonts w:ascii="Times New Roman" w:hAnsi="Times New Roman" w:cs="Arial"/>
          <w:sz w:val="20"/>
        </w:rPr>
        <w:t>Total</w:t>
      </w:r>
      <w:r w:rsidRPr="00624A12">
        <w:rPr>
          <w:rFonts w:ascii="Times New Roman" w:hAnsi="Times New Roman" w:cs="Arial"/>
          <w:sz w:val="20"/>
        </w:rPr>
        <w:tab/>
        <w:t>$</w:t>
      </w:r>
      <w:r w:rsidR="004233AF">
        <w:rPr>
          <w:rFonts w:ascii="Times New Roman" w:hAnsi="Times New Roman" w:cs="Arial"/>
          <w:sz w:val="20"/>
        </w:rPr>
        <w:t>283,310,000</w:t>
      </w:r>
    </w:p>
    <w:p w14:paraId="45A560A9" w14:textId="77777777" w:rsidR="00661ED5" w:rsidRDefault="00661ED5" w:rsidP="00661ED5">
      <w:pPr>
        <w:tabs>
          <w:tab w:val="left" w:pos="720"/>
          <w:tab w:val="decimal" w:pos="7920"/>
        </w:tabs>
        <w:ind w:right="544"/>
        <w:rPr>
          <w:rFonts w:ascii="Times New Roman" w:hAnsi="Times New Roman" w:cs="Arial"/>
          <w:sz w:val="20"/>
        </w:rPr>
      </w:pPr>
    </w:p>
    <w:p w14:paraId="747A05D0" w14:textId="03AD46D2" w:rsidR="00661ED5" w:rsidRPr="004F1522" w:rsidRDefault="00661ED5" w:rsidP="00661ED5">
      <w:pPr>
        <w:tabs>
          <w:tab w:val="left" w:pos="720"/>
          <w:tab w:val="decimal" w:pos="7920"/>
        </w:tabs>
        <w:ind w:right="544"/>
        <w:rPr>
          <w:rFonts w:ascii="Times New Roman" w:hAnsi="Times New Roman" w:cs="Arial"/>
          <w:sz w:val="20"/>
        </w:rPr>
      </w:pPr>
      <w:r>
        <w:rPr>
          <w:rFonts w:ascii="Times New Roman" w:hAnsi="Times New Roman" w:cs="Arial"/>
          <w:sz w:val="20"/>
        </w:rPr>
        <w:t>The major capital projects focus on addressing academic programmatic needs and ensuring the University’s facilities promote excellence in instruction, research and service. They involve</w:t>
      </w:r>
      <w:r w:rsidRPr="00624A12">
        <w:rPr>
          <w:rFonts w:ascii="Times New Roman" w:hAnsi="Times New Roman" w:cs="Arial"/>
          <w:sz w:val="20"/>
        </w:rPr>
        <w:t xml:space="preserve"> renovating and upgrading existing academic facilities; addressing life-safety requirements;</w:t>
      </w:r>
      <w:r w:rsidRPr="004F1522">
        <w:rPr>
          <w:rFonts w:ascii="Times New Roman" w:hAnsi="Times New Roman" w:cs="Arial"/>
          <w:sz w:val="20"/>
        </w:rPr>
        <w:t xml:space="preserve"> replacing outdated mechanical, </w:t>
      </w:r>
      <w:r>
        <w:rPr>
          <w:rFonts w:ascii="Times New Roman" w:hAnsi="Times New Roman" w:cs="Arial"/>
          <w:sz w:val="20"/>
        </w:rPr>
        <w:t>electrical and plumbing systems;</w:t>
      </w:r>
      <w:r w:rsidRPr="004F1522">
        <w:rPr>
          <w:rFonts w:ascii="Times New Roman" w:hAnsi="Times New Roman" w:cs="Arial"/>
          <w:sz w:val="20"/>
        </w:rPr>
        <w:t xml:space="preserve"> and upgrading </w:t>
      </w:r>
      <w:r>
        <w:rPr>
          <w:rFonts w:ascii="Times New Roman" w:hAnsi="Times New Roman" w:cs="Arial"/>
          <w:sz w:val="20"/>
        </w:rPr>
        <w:t>utility and technology systems.</w:t>
      </w:r>
      <w:r w:rsidRPr="004F1522">
        <w:rPr>
          <w:rFonts w:ascii="Times New Roman" w:hAnsi="Times New Roman" w:cs="Arial"/>
          <w:sz w:val="20"/>
        </w:rPr>
        <w:t xml:space="preserve"> </w:t>
      </w:r>
      <w:r>
        <w:rPr>
          <w:rFonts w:ascii="Times New Roman" w:hAnsi="Times New Roman" w:cs="Arial"/>
          <w:sz w:val="20"/>
        </w:rPr>
        <w:t xml:space="preserve"> The projects also involve the construction of new facilities for the Mennonite College of Nursing and the University’s laboratory schools. </w:t>
      </w:r>
      <w:r w:rsidRPr="004F1522">
        <w:rPr>
          <w:rFonts w:ascii="Times New Roman" w:hAnsi="Times New Roman" w:cs="Arial"/>
          <w:sz w:val="20"/>
        </w:rPr>
        <w:t xml:space="preserve">A considerable amount of the University’s accumulated </w:t>
      </w:r>
      <w:r>
        <w:rPr>
          <w:rFonts w:ascii="Times New Roman" w:hAnsi="Times New Roman" w:cs="Arial"/>
          <w:sz w:val="20"/>
        </w:rPr>
        <w:t xml:space="preserve">deferred </w:t>
      </w:r>
      <w:r w:rsidRPr="004F1522">
        <w:rPr>
          <w:rFonts w:ascii="Times New Roman" w:hAnsi="Times New Roman" w:cs="Arial"/>
          <w:sz w:val="20"/>
        </w:rPr>
        <w:t xml:space="preserve">maintenance needs can be addressed through these projects. </w:t>
      </w:r>
      <w:r>
        <w:rPr>
          <w:rFonts w:ascii="Times New Roman" w:hAnsi="Times New Roman" w:cs="Arial"/>
          <w:sz w:val="20"/>
        </w:rPr>
        <w:t xml:space="preserve"> </w:t>
      </w:r>
    </w:p>
    <w:p w14:paraId="083DF547" w14:textId="26A5C151" w:rsidR="00661ED5" w:rsidRDefault="00661ED5" w:rsidP="00661ED5">
      <w:pPr>
        <w:spacing w:before="240"/>
        <w:ind w:right="544"/>
        <w:rPr>
          <w:rFonts w:ascii="Times New Roman" w:hAnsi="Times New Roman" w:cs="Arial"/>
          <w:sz w:val="20"/>
        </w:rPr>
      </w:pPr>
      <w:r>
        <w:rPr>
          <w:rFonts w:ascii="Times New Roman" w:hAnsi="Times New Roman" w:cs="Arial"/>
          <w:sz w:val="20"/>
        </w:rPr>
        <w:t xml:space="preserve">The state’s Capital Renewal Program provides resources for small remodeling, utilities and infrastructure projects.  Funds from the program are distributed proportionately among state colleges and universities based upon their nonresidential square footage. </w:t>
      </w:r>
      <w:r w:rsidRPr="004F1522">
        <w:rPr>
          <w:rFonts w:ascii="Times New Roman" w:hAnsi="Times New Roman" w:cs="Arial"/>
          <w:sz w:val="20"/>
        </w:rPr>
        <w:t>The Uni</w:t>
      </w:r>
      <w:r w:rsidR="004233AF">
        <w:rPr>
          <w:rFonts w:ascii="Times New Roman" w:hAnsi="Times New Roman" w:cs="Arial"/>
          <w:sz w:val="20"/>
        </w:rPr>
        <w:t>versity’s allocation for FY2017</w:t>
      </w:r>
      <w:r>
        <w:rPr>
          <w:rFonts w:ascii="Times New Roman" w:hAnsi="Times New Roman" w:cs="Arial"/>
          <w:sz w:val="20"/>
        </w:rPr>
        <w:t xml:space="preserve"> is expected to be </w:t>
      </w:r>
      <w:r w:rsidRPr="004F1522">
        <w:rPr>
          <w:rFonts w:ascii="Times New Roman" w:hAnsi="Times New Roman" w:cs="Arial"/>
          <w:sz w:val="20"/>
        </w:rPr>
        <w:t>$</w:t>
      </w:r>
      <w:r>
        <w:rPr>
          <w:rFonts w:ascii="Times New Roman" w:hAnsi="Times New Roman" w:cs="Arial"/>
          <w:sz w:val="20"/>
        </w:rPr>
        <w:t>3.1</w:t>
      </w:r>
      <w:r w:rsidRPr="004F1522">
        <w:rPr>
          <w:rFonts w:ascii="Times New Roman" w:hAnsi="Times New Roman" w:cs="Arial"/>
          <w:sz w:val="20"/>
        </w:rPr>
        <w:t xml:space="preserve"> million</w:t>
      </w:r>
      <w:r>
        <w:rPr>
          <w:rFonts w:ascii="Times New Roman" w:hAnsi="Times New Roman" w:cs="Arial"/>
          <w:sz w:val="20"/>
        </w:rPr>
        <w:t>.  The funds would be used</w:t>
      </w:r>
      <w:r w:rsidRPr="004F1522">
        <w:rPr>
          <w:rFonts w:ascii="Times New Roman" w:hAnsi="Times New Roman" w:cs="Arial"/>
          <w:sz w:val="20"/>
        </w:rPr>
        <w:t xml:space="preserve"> for the following:</w:t>
      </w:r>
    </w:p>
    <w:p w14:paraId="4BF749E2" w14:textId="77777777" w:rsidR="00661ED5" w:rsidRDefault="00661ED5" w:rsidP="00661ED5">
      <w:pPr>
        <w:tabs>
          <w:tab w:val="left" w:pos="720"/>
          <w:tab w:val="decimal" w:pos="7920"/>
        </w:tabs>
        <w:ind w:right="544"/>
        <w:rPr>
          <w:rFonts w:ascii="Times New Roman" w:hAnsi="Times New Roman" w:cs="Arial"/>
          <w:sz w:val="20"/>
        </w:rPr>
      </w:pPr>
    </w:p>
    <w:p w14:paraId="68DA3991" w14:textId="77777777" w:rsidR="00661ED5" w:rsidRDefault="00661ED5" w:rsidP="00661ED5">
      <w:pPr>
        <w:tabs>
          <w:tab w:val="left" w:pos="720"/>
          <w:tab w:val="decimal" w:pos="7920"/>
        </w:tabs>
        <w:ind w:right="544"/>
        <w:rPr>
          <w:rFonts w:ascii="Times New Roman" w:hAnsi="Times New Roman" w:cs="Arial"/>
          <w:sz w:val="20"/>
        </w:rPr>
      </w:pPr>
      <w:r>
        <w:rPr>
          <w:rFonts w:ascii="Times New Roman" w:hAnsi="Times New Roman" w:cs="Arial"/>
          <w:sz w:val="20"/>
        </w:rPr>
        <w:tab/>
        <w:t>Replace Exterior Doors and Windows in Metcalf,</w:t>
      </w:r>
    </w:p>
    <w:p w14:paraId="16DF610C" w14:textId="77777777" w:rsidR="00661ED5" w:rsidRPr="00624A12" w:rsidRDefault="00661ED5" w:rsidP="00661ED5">
      <w:pPr>
        <w:tabs>
          <w:tab w:val="left" w:pos="720"/>
          <w:tab w:val="decimal" w:pos="7920"/>
        </w:tabs>
        <w:ind w:right="544"/>
        <w:rPr>
          <w:rFonts w:ascii="Times New Roman" w:hAnsi="Times New Roman" w:cs="Arial"/>
          <w:sz w:val="20"/>
        </w:rPr>
      </w:pPr>
      <w:r>
        <w:rPr>
          <w:rFonts w:ascii="Times New Roman" w:hAnsi="Times New Roman" w:cs="Arial"/>
          <w:sz w:val="20"/>
        </w:rPr>
        <w:tab/>
        <w:t xml:space="preserve">     Fairchild and Rachel Cooper halls</w:t>
      </w:r>
      <w:r w:rsidRPr="00624A12">
        <w:rPr>
          <w:rFonts w:ascii="Times New Roman" w:hAnsi="Times New Roman" w:cs="Arial"/>
          <w:sz w:val="20"/>
        </w:rPr>
        <w:tab/>
        <w:t>$</w:t>
      </w:r>
      <w:r>
        <w:rPr>
          <w:rFonts w:ascii="Times New Roman" w:hAnsi="Times New Roman" w:cs="Arial"/>
          <w:sz w:val="20"/>
        </w:rPr>
        <w:t>2</w:t>
      </w:r>
      <w:r w:rsidRPr="00624A12">
        <w:rPr>
          <w:rFonts w:ascii="Times New Roman" w:hAnsi="Times New Roman" w:cs="Arial"/>
          <w:sz w:val="20"/>
        </w:rPr>
        <w:t>,</w:t>
      </w:r>
      <w:r>
        <w:rPr>
          <w:rFonts w:ascii="Times New Roman" w:hAnsi="Times New Roman" w:cs="Arial"/>
          <w:sz w:val="20"/>
        </w:rPr>
        <w:t>032</w:t>
      </w:r>
      <w:r w:rsidRPr="00624A12">
        <w:rPr>
          <w:rFonts w:ascii="Times New Roman" w:hAnsi="Times New Roman" w:cs="Arial"/>
          <w:sz w:val="20"/>
        </w:rPr>
        <w:t>,000</w:t>
      </w:r>
    </w:p>
    <w:p w14:paraId="54459B2F" w14:textId="24124D50" w:rsidR="00661ED5" w:rsidRDefault="00661ED5" w:rsidP="00661ED5">
      <w:pPr>
        <w:tabs>
          <w:tab w:val="left" w:pos="720"/>
          <w:tab w:val="decimal" w:pos="7920"/>
        </w:tabs>
        <w:ind w:right="544"/>
        <w:rPr>
          <w:rFonts w:ascii="Times New Roman" w:hAnsi="Times New Roman" w:cs="Arial"/>
          <w:sz w:val="20"/>
        </w:rPr>
      </w:pPr>
      <w:r w:rsidRPr="00624A12">
        <w:rPr>
          <w:rFonts w:ascii="Times New Roman" w:hAnsi="Times New Roman" w:cs="Arial"/>
          <w:sz w:val="20"/>
        </w:rPr>
        <w:tab/>
      </w:r>
      <w:r>
        <w:rPr>
          <w:rFonts w:ascii="Times New Roman" w:hAnsi="Times New Roman" w:cs="Arial"/>
          <w:sz w:val="20"/>
        </w:rPr>
        <w:t>Replace Emergency Generators</w:t>
      </w:r>
      <w:r>
        <w:rPr>
          <w:rFonts w:ascii="Times New Roman" w:hAnsi="Times New Roman" w:cs="Arial"/>
          <w:sz w:val="20"/>
        </w:rPr>
        <w:tab/>
      </w:r>
      <w:r w:rsidRPr="009B46EE">
        <w:rPr>
          <w:rFonts w:ascii="Times New Roman" w:hAnsi="Times New Roman" w:cs="Arial"/>
          <w:sz w:val="20"/>
          <w:u w:val="single"/>
        </w:rPr>
        <w:t>1,</w:t>
      </w:r>
      <w:r>
        <w:rPr>
          <w:rFonts w:ascii="Times New Roman" w:hAnsi="Times New Roman" w:cs="Arial"/>
          <w:sz w:val="20"/>
          <w:u w:val="single"/>
        </w:rPr>
        <w:t>0</w:t>
      </w:r>
      <w:r w:rsidRPr="009B46EE">
        <w:rPr>
          <w:rFonts w:ascii="Times New Roman" w:hAnsi="Times New Roman" w:cs="Arial"/>
          <w:sz w:val="20"/>
          <w:u w:val="single"/>
        </w:rPr>
        <w:t>32,000</w:t>
      </w:r>
      <w:r w:rsidRPr="00624A12">
        <w:rPr>
          <w:rFonts w:ascii="Times New Roman" w:hAnsi="Times New Roman" w:cs="Arial"/>
          <w:sz w:val="20"/>
        </w:rPr>
        <w:tab/>
      </w:r>
      <w:r>
        <w:rPr>
          <w:rFonts w:ascii="Times New Roman" w:hAnsi="Times New Roman" w:cs="Arial"/>
          <w:sz w:val="20"/>
        </w:rPr>
        <w:t xml:space="preserve">     </w:t>
      </w:r>
    </w:p>
    <w:p w14:paraId="0D5F2ADA" w14:textId="77777777" w:rsidR="00661ED5" w:rsidRDefault="00661ED5" w:rsidP="00661ED5">
      <w:pPr>
        <w:tabs>
          <w:tab w:val="left" w:pos="720"/>
          <w:tab w:val="decimal" w:pos="7920"/>
        </w:tabs>
        <w:ind w:right="544"/>
        <w:rPr>
          <w:rFonts w:ascii="Times New Roman" w:hAnsi="Times New Roman" w:cs="Arial"/>
          <w:sz w:val="20"/>
        </w:rPr>
      </w:pPr>
      <w:r>
        <w:rPr>
          <w:rFonts w:ascii="Times New Roman" w:hAnsi="Times New Roman" w:cs="Arial"/>
          <w:sz w:val="20"/>
        </w:rPr>
        <w:tab/>
        <w:t xml:space="preserve">            Total</w:t>
      </w:r>
      <w:r>
        <w:rPr>
          <w:rFonts w:ascii="Times New Roman" w:hAnsi="Times New Roman" w:cs="Arial"/>
          <w:sz w:val="20"/>
        </w:rPr>
        <w:tab/>
        <w:t>$3,064,000</w:t>
      </w:r>
    </w:p>
    <w:p w14:paraId="20B1929B" w14:textId="77777777" w:rsidR="00661ED5" w:rsidRDefault="00661ED5" w:rsidP="00661ED5">
      <w:pPr>
        <w:tabs>
          <w:tab w:val="left" w:pos="990"/>
          <w:tab w:val="left" w:pos="1440"/>
          <w:tab w:val="right" w:pos="7920"/>
        </w:tabs>
        <w:ind w:right="544"/>
        <w:rPr>
          <w:rFonts w:ascii="Times New Roman" w:hAnsi="Times New Roman" w:cs="Arial"/>
          <w:sz w:val="20"/>
        </w:rPr>
      </w:pPr>
    </w:p>
    <w:p w14:paraId="23553CF6" w14:textId="77777777" w:rsidR="00661ED5" w:rsidRDefault="00661ED5" w:rsidP="00661ED5">
      <w:pPr>
        <w:tabs>
          <w:tab w:val="left" w:pos="990"/>
          <w:tab w:val="left" w:pos="1440"/>
          <w:tab w:val="right" w:pos="7920"/>
        </w:tabs>
        <w:ind w:right="544"/>
        <w:rPr>
          <w:rFonts w:ascii="Times New Roman" w:hAnsi="Times New Roman" w:cs="Arial"/>
          <w:sz w:val="20"/>
        </w:rPr>
      </w:pPr>
      <w:r w:rsidRPr="004F1522">
        <w:rPr>
          <w:rFonts w:ascii="Times New Roman" w:hAnsi="Times New Roman" w:cs="Arial"/>
          <w:sz w:val="20"/>
        </w:rPr>
        <w:lastRenderedPageBreak/>
        <w:t>Summary descriptions of each of the requ</w:t>
      </w:r>
      <w:r>
        <w:rPr>
          <w:rFonts w:ascii="Times New Roman" w:hAnsi="Times New Roman" w:cs="Arial"/>
          <w:sz w:val="20"/>
        </w:rPr>
        <w:t>ested capital projects follow.</w:t>
      </w:r>
    </w:p>
    <w:p w14:paraId="18106769" w14:textId="6B9DB165" w:rsidR="00661ED5" w:rsidRPr="00A97F50" w:rsidRDefault="00661ED5" w:rsidP="00661ED5">
      <w:pPr>
        <w:pStyle w:val="Heading1"/>
        <w:tabs>
          <w:tab w:val="left" w:pos="990"/>
          <w:tab w:val="left" w:pos="2160"/>
          <w:tab w:val="right" w:pos="7920"/>
        </w:tabs>
        <w:ind w:right="544"/>
        <w:rPr>
          <w:rFonts w:ascii="Times New Roman" w:hAnsi="Times New Roman"/>
          <w:sz w:val="20"/>
          <w:u w:val="single"/>
        </w:rPr>
      </w:pPr>
      <w:r w:rsidRPr="00A97F50">
        <w:rPr>
          <w:rFonts w:ascii="Times New Roman" w:hAnsi="Times New Roman"/>
          <w:sz w:val="20"/>
          <w:u w:val="single"/>
        </w:rPr>
        <w:t>Milner Library Rehabilitation</w:t>
      </w:r>
      <w:r w:rsidRPr="00A97F50">
        <w:rPr>
          <w:rFonts w:ascii="Times New Roman" w:hAnsi="Times New Roman"/>
          <w:sz w:val="20"/>
          <w:u w:val="single"/>
        </w:rPr>
        <w:tab/>
        <w:t>$</w:t>
      </w:r>
      <w:r w:rsidR="004233AF">
        <w:rPr>
          <w:rFonts w:ascii="Times New Roman" w:hAnsi="Times New Roman"/>
          <w:sz w:val="20"/>
          <w:u w:val="single"/>
        </w:rPr>
        <w:t>82,675,000</w:t>
      </w:r>
    </w:p>
    <w:p w14:paraId="485BE9E8" w14:textId="77777777" w:rsidR="00661ED5" w:rsidRPr="00A43F40" w:rsidRDefault="00661ED5" w:rsidP="00661ED5">
      <w:pPr>
        <w:tabs>
          <w:tab w:val="left" w:pos="990"/>
          <w:tab w:val="left" w:pos="2160"/>
          <w:tab w:val="right" w:pos="7920"/>
        </w:tabs>
        <w:ind w:right="544"/>
        <w:rPr>
          <w:rFonts w:ascii="Times New Roman" w:hAnsi="Times New Roman" w:cs="Arial"/>
          <w:b/>
          <w:sz w:val="20"/>
        </w:rPr>
      </w:pPr>
    </w:p>
    <w:p w14:paraId="09293D0E" w14:textId="465FF7DB" w:rsidR="00661ED5" w:rsidRPr="002D39BE" w:rsidRDefault="000C6189" w:rsidP="00661ED5">
      <w:pPr>
        <w:tabs>
          <w:tab w:val="left" w:pos="990"/>
          <w:tab w:val="left" w:pos="1440"/>
          <w:tab w:val="right" w:pos="7920"/>
          <w:tab w:val="left" w:pos="9000"/>
        </w:tabs>
        <w:ind w:right="364"/>
        <w:rPr>
          <w:rFonts w:ascii="Times New Roman" w:hAnsi="Times New Roman"/>
          <w:color w:val="000000"/>
          <w:sz w:val="20"/>
        </w:rPr>
      </w:pPr>
      <w:r>
        <w:rPr>
          <w:rFonts w:ascii="Times New Roman" w:hAnsi="Times New Roman"/>
          <w:color w:val="000000"/>
          <w:sz w:val="20"/>
        </w:rPr>
        <w:t xml:space="preserve">Milner Library, constructed in 1976, is challenged to keep pace with the increasing availability of new publications and with the ever changing and increasing library technology and information sources. </w:t>
      </w:r>
      <w:r w:rsidR="00661ED5" w:rsidRPr="002D39BE">
        <w:rPr>
          <w:rFonts w:ascii="Times New Roman" w:hAnsi="Times New Roman"/>
          <w:color w:val="000000"/>
          <w:sz w:val="20"/>
        </w:rPr>
        <w:t>This project involve</w:t>
      </w:r>
      <w:r>
        <w:rPr>
          <w:rFonts w:ascii="Times New Roman" w:hAnsi="Times New Roman"/>
          <w:color w:val="000000"/>
          <w:sz w:val="20"/>
        </w:rPr>
        <w:t>s construction of a</w:t>
      </w:r>
      <w:r w:rsidR="00661ED5" w:rsidRPr="002D39BE">
        <w:rPr>
          <w:rFonts w:ascii="Times New Roman" w:hAnsi="Times New Roman"/>
          <w:color w:val="000000"/>
          <w:sz w:val="20"/>
        </w:rPr>
        <w:t xml:space="preserve">dditional space, renovations to the existing Milner Library, and necessary site improvements and modifications to accommodate library improvement and sustainability.  </w:t>
      </w:r>
      <w:r>
        <w:rPr>
          <w:rFonts w:ascii="Times New Roman" w:hAnsi="Times New Roman"/>
          <w:color w:val="000000"/>
          <w:sz w:val="20"/>
        </w:rPr>
        <w:t>F</w:t>
      </w:r>
      <w:r w:rsidR="00661ED5" w:rsidRPr="002D39BE">
        <w:rPr>
          <w:rFonts w:ascii="Times New Roman" w:hAnsi="Times New Roman"/>
          <w:color w:val="000000"/>
          <w:sz w:val="20"/>
        </w:rPr>
        <w:t>unctional program elements include library book stacks, study areas, library processing and support spaces and high-density storage of library materials.  This project should be transformative to convert Milner into an integrated learning center providing reference areas, work areas, electronic retrieval areas, collaborative work areas, conferencing areas, and faculty and student self-service areas</w:t>
      </w:r>
      <w:r>
        <w:rPr>
          <w:rFonts w:ascii="Times New Roman" w:hAnsi="Times New Roman"/>
          <w:color w:val="000000"/>
          <w:sz w:val="20"/>
        </w:rPr>
        <w:t xml:space="preserve">.  </w:t>
      </w:r>
      <w:r w:rsidR="00661ED5" w:rsidRPr="002D39BE">
        <w:rPr>
          <w:rFonts w:ascii="Times New Roman" w:hAnsi="Times New Roman"/>
          <w:color w:val="000000"/>
          <w:sz w:val="20"/>
        </w:rPr>
        <w:t xml:space="preserve">Improvements include enhancements to the building envelope, plumbing, heating, ventilating, air conditioning and electrical services to incorporate the requirements of the </w:t>
      </w:r>
      <w:r w:rsidR="00661ED5" w:rsidRPr="002D39BE">
        <w:rPr>
          <w:rFonts w:ascii="Times New Roman" w:hAnsi="Times New Roman"/>
          <w:bCs/>
          <w:sz w:val="20"/>
        </w:rPr>
        <w:t xml:space="preserve">Capital Development Board’s Green Building Guidelines for State Construction. </w:t>
      </w:r>
      <w:r w:rsidR="00661ED5" w:rsidRPr="002D39BE">
        <w:rPr>
          <w:rFonts w:ascii="Times New Roman" w:hAnsi="Times New Roman"/>
          <w:sz w:val="20"/>
        </w:rPr>
        <w:t xml:space="preserve">This project is recommended in the </w:t>
      </w:r>
      <w:r w:rsidR="00661ED5" w:rsidRPr="002D39BE">
        <w:rPr>
          <w:rFonts w:ascii="Times New Roman" w:hAnsi="Times New Roman"/>
          <w:i/>
          <w:sz w:val="20"/>
        </w:rPr>
        <w:t>Master Plan 2010-2030</w:t>
      </w:r>
      <w:r w:rsidR="00661ED5" w:rsidRPr="002D39BE">
        <w:rPr>
          <w:rFonts w:ascii="Times New Roman" w:hAnsi="Times New Roman"/>
          <w:sz w:val="20"/>
        </w:rPr>
        <w:t>, endorsed by the Board of Trustees in February 2011.</w:t>
      </w:r>
    </w:p>
    <w:p w14:paraId="0E17F86A" w14:textId="4377AABF" w:rsidR="00661ED5" w:rsidRDefault="00661ED5" w:rsidP="00661ED5">
      <w:pPr>
        <w:pStyle w:val="Heading1"/>
        <w:tabs>
          <w:tab w:val="left" w:pos="990"/>
          <w:tab w:val="left" w:pos="2160"/>
          <w:tab w:val="right" w:pos="7920"/>
          <w:tab w:val="left" w:pos="9000"/>
        </w:tabs>
        <w:ind w:right="364"/>
        <w:rPr>
          <w:rFonts w:ascii="Times New Roman" w:hAnsi="Times New Roman"/>
          <w:sz w:val="20"/>
          <w:u w:val="single"/>
        </w:rPr>
      </w:pPr>
      <w:r w:rsidRPr="00624A12">
        <w:rPr>
          <w:rFonts w:ascii="Times New Roman" w:hAnsi="Times New Roman"/>
          <w:sz w:val="20"/>
          <w:u w:val="single"/>
        </w:rPr>
        <w:t>Mennonite Col</w:t>
      </w:r>
      <w:r w:rsidR="004233AF">
        <w:rPr>
          <w:rFonts w:ascii="Times New Roman" w:hAnsi="Times New Roman"/>
          <w:sz w:val="20"/>
          <w:u w:val="single"/>
        </w:rPr>
        <w:t>lege of Nursing Building</w:t>
      </w:r>
      <w:r w:rsidR="004233AF">
        <w:rPr>
          <w:rFonts w:ascii="Times New Roman" w:hAnsi="Times New Roman"/>
          <w:sz w:val="20"/>
          <w:u w:val="single"/>
        </w:rPr>
        <w:tab/>
        <w:t>$28,310,000</w:t>
      </w:r>
    </w:p>
    <w:p w14:paraId="48A1A212" w14:textId="77777777" w:rsidR="00661ED5" w:rsidRPr="00A43F40" w:rsidRDefault="00661ED5" w:rsidP="00661ED5">
      <w:pPr>
        <w:tabs>
          <w:tab w:val="left" w:pos="9000"/>
        </w:tabs>
        <w:ind w:right="364"/>
        <w:rPr>
          <w:rFonts w:ascii="Times New Roman" w:hAnsi="Times New Roman"/>
          <w:sz w:val="20"/>
        </w:rPr>
      </w:pPr>
    </w:p>
    <w:p w14:paraId="7BD362C7" w14:textId="0D92500C" w:rsidR="00661ED5" w:rsidRPr="002D39BE" w:rsidRDefault="00FA0301" w:rsidP="00661ED5">
      <w:pPr>
        <w:tabs>
          <w:tab w:val="left" w:pos="990"/>
          <w:tab w:val="left" w:pos="1440"/>
          <w:tab w:val="right" w:pos="7920"/>
          <w:tab w:val="left" w:pos="9000"/>
        </w:tabs>
        <w:ind w:right="364"/>
        <w:rPr>
          <w:rFonts w:ascii="Times New Roman" w:hAnsi="Times New Roman"/>
          <w:sz w:val="20"/>
        </w:rPr>
      </w:pPr>
      <w:r>
        <w:rPr>
          <w:rFonts w:ascii="Times New Roman" w:hAnsi="Times New Roman"/>
          <w:sz w:val="20"/>
        </w:rPr>
        <w:t xml:space="preserve">Mennonite College of Nursing is located in Edwards Hall, which opened in 1920 with approximately 31,929 square feet. The College became the sixth at the University in 1999 offering undergraduate and graduate programs.  The College has been growing steadily, and holds classes in Edwards as well as in several other campus facilities, including the Clinical Simulation Laboratory.  </w:t>
      </w:r>
      <w:r w:rsidR="00661ED5" w:rsidRPr="002D39BE">
        <w:rPr>
          <w:rFonts w:ascii="Times New Roman" w:hAnsi="Times New Roman"/>
          <w:sz w:val="20"/>
        </w:rPr>
        <w:t>This project will provide for the construction of a new home for the Mennonite College of Nursing.  The new facility</w:t>
      </w:r>
      <w:r>
        <w:rPr>
          <w:rFonts w:ascii="Times New Roman" w:hAnsi="Times New Roman"/>
          <w:sz w:val="20"/>
        </w:rPr>
        <w:t>, with approximately</w:t>
      </w:r>
      <w:r w:rsidR="00661ED5" w:rsidRPr="002D39BE">
        <w:rPr>
          <w:rFonts w:ascii="Times New Roman" w:hAnsi="Times New Roman"/>
          <w:sz w:val="20"/>
        </w:rPr>
        <w:t xml:space="preserve"> 60,000 square feet</w:t>
      </w:r>
      <w:r>
        <w:rPr>
          <w:rFonts w:ascii="Times New Roman" w:hAnsi="Times New Roman"/>
          <w:sz w:val="20"/>
        </w:rPr>
        <w:t xml:space="preserve">, will address </w:t>
      </w:r>
      <w:r w:rsidR="00661ED5" w:rsidRPr="002D39BE">
        <w:rPr>
          <w:rFonts w:ascii="Times New Roman" w:hAnsi="Times New Roman"/>
          <w:sz w:val="20"/>
        </w:rPr>
        <w:t xml:space="preserve">future </w:t>
      </w:r>
      <w:r>
        <w:rPr>
          <w:rFonts w:ascii="Times New Roman" w:hAnsi="Times New Roman"/>
          <w:sz w:val="20"/>
        </w:rPr>
        <w:t>needs of the College</w:t>
      </w:r>
      <w:r w:rsidR="00661ED5" w:rsidRPr="002D39BE">
        <w:rPr>
          <w:rFonts w:ascii="Times New Roman" w:hAnsi="Times New Roman"/>
          <w:sz w:val="20"/>
        </w:rPr>
        <w:t>. This space will include offices, meeting rooms, conference rooms, and a variety of teaching classrooms</w:t>
      </w:r>
      <w:r w:rsidR="00661ED5">
        <w:rPr>
          <w:rFonts w:ascii="Times New Roman" w:hAnsi="Times New Roman"/>
          <w:sz w:val="20"/>
        </w:rPr>
        <w:t xml:space="preserve"> and laboratories</w:t>
      </w:r>
      <w:r w:rsidR="00661ED5" w:rsidRPr="002D39BE">
        <w:rPr>
          <w:rFonts w:ascii="Times New Roman" w:hAnsi="Times New Roman"/>
          <w:sz w:val="20"/>
        </w:rPr>
        <w:t xml:space="preserve"> that are special to the needs of the nursing </w:t>
      </w:r>
      <w:r>
        <w:rPr>
          <w:rFonts w:ascii="Times New Roman" w:hAnsi="Times New Roman"/>
          <w:sz w:val="20"/>
        </w:rPr>
        <w:t xml:space="preserve">program. </w:t>
      </w:r>
      <w:r w:rsidR="00661ED5" w:rsidRPr="002D39BE">
        <w:rPr>
          <w:rFonts w:ascii="Times New Roman" w:hAnsi="Times New Roman"/>
          <w:sz w:val="20"/>
        </w:rPr>
        <w:t xml:space="preserve">The building will be sited to best address the specific goals and requirements of the program, which not only include instruction but also the clinical health care industry relationships.  This project is recommended in </w:t>
      </w:r>
      <w:r w:rsidR="00661ED5" w:rsidRPr="002D39BE">
        <w:rPr>
          <w:rFonts w:ascii="Times New Roman" w:hAnsi="Times New Roman"/>
          <w:i/>
          <w:sz w:val="20"/>
        </w:rPr>
        <w:t>Master Plan 2010-2030</w:t>
      </w:r>
      <w:r w:rsidR="00661ED5" w:rsidRPr="002D39BE">
        <w:rPr>
          <w:rFonts w:ascii="Times New Roman" w:hAnsi="Times New Roman"/>
          <w:sz w:val="20"/>
        </w:rPr>
        <w:t xml:space="preserve">. </w:t>
      </w:r>
    </w:p>
    <w:p w14:paraId="77816F1D" w14:textId="012C4CC4" w:rsidR="00661ED5" w:rsidRPr="00D7720E" w:rsidRDefault="00661ED5" w:rsidP="00661ED5">
      <w:pPr>
        <w:pStyle w:val="Heading1"/>
        <w:tabs>
          <w:tab w:val="left" w:pos="990"/>
          <w:tab w:val="left" w:pos="2160"/>
          <w:tab w:val="right" w:pos="7920"/>
          <w:tab w:val="left" w:pos="9000"/>
        </w:tabs>
        <w:ind w:right="364"/>
        <w:rPr>
          <w:rFonts w:ascii="Times New Roman" w:hAnsi="Times New Roman"/>
          <w:sz w:val="20"/>
          <w:u w:val="single"/>
        </w:rPr>
      </w:pPr>
      <w:r w:rsidRPr="00D7720E">
        <w:rPr>
          <w:rFonts w:ascii="Times New Roman" w:hAnsi="Times New Roman"/>
          <w:sz w:val="20"/>
          <w:u w:val="single"/>
        </w:rPr>
        <w:t>College of Education Facilities Reh</w:t>
      </w:r>
      <w:r>
        <w:rPr>
          <w:rFonts w:ascii="Times New Roman" w:hAnsi="Times New Roman"/>
          <w:sz w:val="20"/>
          <w:u w:val="single"/>
        </w:rPr>
        <w:t>abil</w:t>
      </w:r>
      <w:r w:rsidR="004233AF">
        <w:rPr>
          <w:rFonts w:ascii="Times New Roman" w:hAnsi="Times New Roman"/>
          <w:sz w:val="20"/>
          <w:u w:val="single"/>
        </w:rPr>
        <w:t>itation and Construction</w:t>
      </w:r>
      <w:r w:rsidR="004233AF">
        <w:rPr>
          <w:rFonts w:ascii="Times New Roman" w:hAnsi="Times New Roman"/>
          <w:sz w:val="20"/>
          <w:u w:val="single"/>
        </w:rPr>
        <w:tab/>
        <w:t>$85,075,000</w:t>
      </w:r>
    </w:p>
    <w:p w14:paraId="3B90B148" w14:textId="0804EE15" w:rsidR="00661ED5" w:rsidRPr="00624A12" w:rsidRDefault="00661ED5" w:rsidP="00661ED5">
      <w:pPr>
        <w:tabs>
          <w:tab w:val="left" w:pos="720"/>
          <w:tab w:val="left" w:pos="9000"/>
        </w:tabs>
        <w:ind w:right="364"/>
        <w:rPr>
          <w:rFonts w:ascii="Times New Roman" w:hAnsi="Times New Roman"/>
          <w:b/>
          <w:sz w:val="20"/>
        </w:rPr>
      </w:pPr>
      <w:r w:rsidRPr="00624A12">
        <w:rPr>
          <w:rFonts w:ascii="Times New Roman" w:hAnsi="Times New Roman"/>
          <w:b/>
          <w:sz w:val="20"/>
        </w:rPr>
        <w:tab/>
      </w:r>
      <w:proofErr w:type="spellStart"/>
      <w:r w:rsidRPr="00624A12">
        <w:rPr>
          <w:rFonts w:ascii="Times New Roman" w:hAnsi="Times New Roman"/>
          <w:b/>
          <w:sz w:val="20"/>
        </w:rPr>
        <w:t>De</w:t>
      </w:r>
      <w:r w:rsidR="00931963">
        <w:rPr>
          <w:rFonts w:ascii="Times New Roman" w:hAnsi="Times New Roman"/>
          <w:b/>
          <w:sz w:val="20"/>
        </w:rPr>
        <w:t>Garmo</w:t>
      </w:r>
      <w:proofErr w:type="spellEnd"/>
      <w:r w:rsidR="00931963">
        <w:rPr>
          <w:rFonts w:ascii="Times New Roman" w:hAnsi="Times New Roman"/>
          <w:b/>
          <w:sz w:val="20"/>
        </w:rPr>
        <w:t xml:space="preserve"> Hall Rehabilitation ($34,0</w:t>
      </w:r>
      <w:r>
        <w:rPr>
          <w:rFonts w:ascii="Times New Roman" w:hAnsi="Times New Roman"/>
          <w:b/>
          <w:sz w:val="20"/>
        </w:rPr>
        <w:t>30</w:t>
      </w:r>
      <w:r w:rsidRPr="00624A12">
        <w:rPr>
          <w:rFonts w:ascii="Times New Roman" w:hAnsi="Times New Roman"/>
          <w:b/>
          <w:sz w:val="20"/>
        </w:rPr>
        <w:t>,000)</w:t>
      </w:r>
    </w:p>
    <w:p w14:paraId="38EDF9D6" w14:textId="36CAAE8A" w:rsidR="00661ED5" w:rsidRPr="00D7720E" w:rsidRDefault="00661ED5" w:rsidP="00661ED5">
      <w:pPr>
        <w:tabs>
          <w:tab w:val="left" w:pos="720"/>
          <w:tab w:val="left" w:pos="9000"/>
        </w:tabs>
        <w:ind w:right="364"/>
        <w:rPr>
          <w:rFonts w:ascii="Times New Roman" w:hAnsi="Times New Roman"/>
          <w:b/>
          <w:sz w:val="20"/>
        </w:rPr>
      </w:pPr>
      <w:r w:rsidRPr="00D7720E">
        <w:rPr>
          <w:rFonts w:ascii="Times New Roman" w:hAnsi="Times New Roman"/>
          <w:b/>
          <w:sz w:val="20"/>
        </w:rPr>
        <w:tab/>
        <w:t>Thomas</w:t>
      </w:r>
      <w:r w:rsidR="00931963">
        <w:rPr>
          <w:rFonts w:ascii="Times New Roman" w:hAnsi="Times New Roman"/>
          <w:b/>
          <w:sz w:val="20"/>
        </w:rPr>
        <w:t xml:space="preserve"> Metcalf School Replacement ($51,04</w:t>
      </w:r>
      <w:r>
        <w:rPr>
          <w:rFonts w:ascii="Times New Roman" w:hAnsi="Times New Roman"/>
          <w:b/>
          <w:sz w:val="20"/>
        </w:rPr>
        <w:t>5</w:t>
      </w:r>
      <w:r w:rsidRPr="00D7720E">
        <w:rPr>
          <w:rFonts w:ascii="Times New Roman" w:hAnsi="Times New Roman"/>
          <w:b/>
          <w:sz w:val="20"/>
        </w:rPr>
        <w:t>,000)</w:t>
      </w:r>
    </w:p>
    <w:p w14:paraId="5148D730" w14:textId="533CC7FA" w:rsidR="00661ED5" w:rsidRPr="002D39BE" w:rsidRDefault="00661ED5" w:rsidP="00FD69E7">
      <w:pPr>
        <w:tabs>
          <w:tab w:val="left" w:pos="990"/>
          <w:tab w:val="left" w:pos="1440"/>
          <w:tab w:val="right" w:pos="7920"/>
        </w:tabs>
        <w:spacing w:before="240"/>
        <w:ind w:right="544"/>
        <w:rPr>
          <w:rFonts w:ascii="Times New Roman" w:hAnsi="Times New Roman"/>
          <w:color w:val="000000"/>
          <w:sz w:val="20"/>
        </w:rPr>
      </w:pPr>
      <w:r w:rsidRPr="002D39BE">
        <w:rPr>
          <w:rFonts w:ascii="Times New Roman" w:hAnsi="Times New Roman"/>
          <w:sz w:val="20"/>
        </w:rPr>
        <w:t xml:space="preserve">This project provides for rehabilitation of </w:t>
      </w:r>
      <w:proofErr w:type="spellStart"/>
      <w:r w:rsidRPr="002D39BE">
        <w:rPr>
          <w:rFonts w:ascii="Times New Roman" w:hAnsi="Times New Roman"/>
          <w:sz w:val="20"/>
        </w:rPr>
        <w:t>DeGarmo</w:t>
      </w:r>
      <w:proofErr w:type="spellEnd"/>
      <w:r w:rsidRPr="002D39BE">
        <w:rPr>
          <w:rFonts w:ascii="Times New Roman" w:hAnsi="Times New Roman"/>
          <w:sz w:val="20"/>
        </w:rPr>
        <w:t xml:space="preserve"> Hall and construction of a new </w:t>
      </w:r>
      <w:r w:rsidR="00FA0301">
        <w:rPr>
          <w:rFonts w:ascii="Times New Roman" w:hAnsi="Times New Roman"/>
          <w:sz w:val="20"/>
        </w:rPr>
        <w:t xml:space="preserve">facility for </w:t>
      </w:r>
      <w:r w:rsidRPr="002D39BE">
        <w:rPr>
          <w:rFonts w:ascii="Times New Roman" w:hAnsi="Times New Roman"/>
          <w:sz w:val="20"/>
        </w:rPr>
        <w:t xml:space="preserve">Thomas Metcalf School. </w:t>
      </w:r>
      <w:r w:rsidR="00FA0301">
        <w:rPr>
          <w:rFonts w:ascii="Times New Roman" w:hAnsi="Times New Roman"/>
          <w:sz w:val="20"/>
        </w:rPr>
        <w:t xml:space="preserve"> </w:t>
      </w:r>
      <w:proofErr w:type="spellStart"/>
      <w:r w:rsidRPr="002D39BE">
        <w:rPr>
          <w:rFonts w:ascii="Times New Roman" w:hAnsi="Times New Roman"/>
          <w:color w:val="000000"/>
          <w:sz w:val="20"/>
        </w:rPr>
        <w:t>DeGarmo</w:t>
      </w:r>
      <w:proofErr w:type="spellEnd"/>
      <w:r w:rsidRPr="002D39BE">
        <w:rPr>
          <w:rFonts w:ascii="Times New Roman" w:hAnsi="Times New Roman"/>
          <w:color w:val="000000"/>
          <w:sz w:val="20"/>
        </w:rPr>
        <w:t xml:space="preserve"> Hall, built in 1972</w:t>
      </w:r>
      <w:r w:rsidR="00B35868">
        <w:rPr>
          <w:rFonts w:ascii="Times New Roman" w:hAnsi="Times New Roman"/>
          <w:color w:val="000000"/>
          <w:sz w:val="20"/>
        </w:rPr>
        <w:t>, is a five-</w:t>
      </w:r>
      <w:r w:rsidRPr="002D39BE">
        <w:rPr>
          <w:rFonts w:ascii="Times New Roman" w:hAnsi="Times New Roman"/>
          <w:color w:val="000000"/>
          <w:sz w:val="20"/>
        </w:rPr>
        <w:t>s</w:t>
      </w:r>
      <w:r w:rsidR="00B35868">
        <w:rPr>
          <w:rFonts w:ascii="Times New Roman" w:hAnsi="Times New Roman"/>
          <w:color w:val="000000"/>
          <w:sz w:val="20"/>
        </w:rPr>
        <w:t xml:space="preserve">tory building with </w:t>
      </w:r>
      <w:r w:rsidRPr="002D39BE">
        <w:rPr>
          <w:rFonts w:ascii="Times New Roman" w:hAnsi="Times New Roman"/>
          <w:color w:val="000000"/>
          <w:sz w:val="20"/>
        </w:rPr>
        <w:t>a basement.  The facility has approximately 101,703 gross square feet.</w:t>
      </w:r>
      <w:r>
        <w:rPr>
          <w:rFonts w:ascii="Times New Roman" w:hAnsi="Times New Roman"/>
          <w:color w:val="000000"/>
          <w:sz w:val="20"/>
        </w:rPr>
        <w:t xml:space="preserve">  The facility </w:t>
      </w:r>
      <w:r w:rsidRPr="002D39BE">
        <w:rPr>
          <w:rFonts w:ascii="Times New Roman" w:hAnsi="Times New Roman"/>
          <w:color w:val="000000"/>
          <w:sz w:val="20"/>
        </w:rPr>
        <w:t xml:space="preserve">features a unique “center core” design with less than adequate energy efficient building envelopes and obsolete floor plans. The “curtain wall” exterior has deteriorated to a point where it is difficult to maintain and repair.  The open plaza at the first level of the building (which is above occupied spaces) is in various stages of deterioration with water infiltration which must be repaired, replaced or modified in order to maintain a functioning building.   The current interior spaces need to be reconfigured to better serve current program requirements. All existing mechanical, electrical, and plumbing (MEP) components of the infrastructure are original and have exceeded their standard life expectancy of 30 years.  All these systems are in need of total replacement.  The quality of the office and program spaces </w:t>
      </w:r>
      <w:r>
        <w:rPr>
          <w:rFonts w:ascii="Times New Roman" w:hAnsi="Times New Roman"/>
          <w:color w:val="000000"/>
          <w:sz w:val="20"/>
        </w:rPr>
        <w:t xml:space="preserve">does not adequately </w:t>
      </w:r>
      <w:r w:rsidRPr="002D39BE">
        <w:rPr>
          <w:rFonts w:ascii="Times New Roman" w:hAnsi="Times New Roman"/>
          <w:color w:val="000000"/>
          <w:sz w:val="20"/>
        </w:rPr>
        <w:t xml:space="preserve">support existing and future needs of this academic community. </w:t>
      </w:r>
      <w:r w:rsidR="00FD69E7">
        <w:rPr>
          <w:rFonts w:ascii="Times New Roman" w:hAnsi="Times New Roman"/>
          <w:color w:val="000000"/>
          <w:sz w:val="20"/>
        </w:rPr>
        <w:t xml:space="preserve"> As part of this project, </w:t>
      </w:r>
      <w:proofErr w:type="spellStart"/>
      <w:r w:rsidR="00FD69E7">
        <w:rPr>
          <w:rFonts w:ascii="Times New Roman" w:hAnsi="Times New Roman" w:cs="Arial"/>
          <w:sz w:val="20"/>
        </w:rPr>
        <w:t>DeGarmo</w:t>
      </w:r>
      <w:proofErr w:type="spellEnd"/>
      <w:r w:rsidR="00FD69E7">
        <w:rPr>
          <w:rFonts w:ascii="Times New Roman" w:hAnsi="Times New Roman" w:cs="Arial"/>
          <w:sz w:val="20"/>
        </w:rPr>
        <w:t xml:space="preserve"> Hall will undergo major remodeling involving upgrades of mechanical, electrical and plumbing systems, enhancements to interior spaces and data/telecommunications network throughout the building.  </w:t>
      </w:r>
      <w:r w:rsidR="00804AF7">
        <w:rPr>
          <w:rFonts w:ascii="Times New Roman" w:hAnsi="Times New Roman"/>
          <w:color w:val="000000"/>
          <w:sz w:val="20"/>
        </w:rPr>
        <w:t xml:space="preserve">Rehabilitation of </w:t>
      </w:r>
      <w:proofErr w:type="spellStart"/>
      <w:r w:rsidR="00804AF7">
        <w:rPr>
          <w:rFonts w:ascii="Times New Roman" w:hAnsi="Times New Roman"/>
          <w:color w:val="000000"/>
          <w:sz w:val="20"/>
        </w:rPr>
        <w:t>DeGarmo</w:t>
      </w:r>
      <w:proofErr w:type="spellEnd"/>
      <w:r w:rsidR="00804AF7">
        <w:rPr>
          <w:rFonts w:ascii="Times New Roman" w:hAnsi="Times New Roman"/>
          <w:color w:val="000000"/>
          <w:sz w:val="20"/>
        </w:rPr>
        <w:t xml:space="preserve"> Hall is recommended in </w:t>
      </w:r>
      <w:r w:rsidR="00804AF7" w:rsidRPr="002D39BE">
        <w:rPr>
          <w:rFonts w:ascii="Times New Roman" w:hAnsi="Times New Roman"/>
          <w:i/>
          <w:sz w:val="20"/>
        </w:rPr>
        <w:t>Master Plan 2010-2030</w:t>
      </w:r>
      <w:r w:rsidR="00254F77">
        <w:rPr>
          <w:rFonts w:ascii="Times New Roman" w:hAnsi="Times New Roman"/>
          <w:i/>
          <w:sz w:val="20"/>
        </w:rPr>
        <w:t>.</w:t>
      </w:r>
    </w:p>
    <w:p w14:paraId="6C0FED6C" w14:textId="6C17781E" w:rsidR="00661ED5" w:rsidRPr="002D39BE" w:rsidRDefault="00FD69E7" w:rsidP="00A67D81">
      <w:pPr>
        <w:tabs>
          <w:tab w:val="left" w:pos="990"/>
          <w:tab w:val="left" w:pos="1440"/>
          <w:tab w:val="right" w:pos="7920"/>
        </w:tabs>
        <w:spacing w:before="240"/>
        <w:ind w:right="544"/>
        <w:rPr>
          <w:rFonts w:ascii="Times New Roman" w:hAnsi="Times New Roman"/>
          <w:sz w:val="20"/>
        </w:rPr>
      </w:pPr>
      <w:r>
        <w:rPr>
          <w:rFonts w:ascii="Times New Roman" w:hAnsi="Times New Roman" w:cs="Arial"/>
          <w:sz w:val="20"/>
        </w:rPr>
        <w:t>This project consists of demolishing Thomas Metcalf School and replacing it with a new facility of approximately 180,000 square feet on University owned land designated for this purpose, which is about 50 percent larger than the current facility. The new building would permit consolidation of all programs into a single location. The project addresses program issues related to changes of teaching methods and growth of instructional programs and will provide a more appropriate setting for a school serving K-8</w:t>
      </w:r>
      <w:r w:rsidRPr="009F2DA9">
        <w:rPr>
          <w:rFonts w:ascii="Times New Roman" w:hAnsi="Times New Roman" w:cs="Arial"/>
          <w:sz w:val="20"/>
          <w:vertAlign w:val="superscript"/>
        </w:rPr>
        <w:t>th</w:t>
      </w:r>
      <w:r>
        <w:rPr>
          <w:rFonts w:ascii="Times New Roman" w:hAnsi="Times New Roman" w:cs="Arial"/>
          <w:sz w:val="20"/>
        </w:rPr>
        <w:t xml:space="preserve"> grades. It will meet 21</w:t>
      </w:r>
      <w:r w:rsidRPr="009F2DA9">
        <w:rPr>
          <w:rFonts w:ascii="Times New Roman" w:hAnsi="Times New Roman" w:cs="Arial"/>
          <w:sz w:val="20"/>
          <w:vertAlign w:val="superscript"/>
        </w:rPr>
        <w:t>st</w:t>
      </w:r>
      <w:r>
        <w:rPr>
          <w:rFonts w:ascii="Times New Roman" w:hAnsi="Times New Roman" w:cs="Arial"/>
          <w:sz w:val="20"/>
        </w:rPr>
        <w:t xml:space="preserve"> century requirements and house all necessary instructional classrooms, offices, laboratories, shops, auditoriums, a swimming pool, gymnasiums, safe outdoor activity playgrounds, modern equipment and </w:t>
      </w:r>
      <w:r>
        <w:rPr>
          <w:rFonts w:ascii="Times New Roman" w:hAnsi="Times New Roman" w:cs="Arial"/>
          <w:sz w:val="20"/>
        </w:rPr>
        <w:lastRenderedPageBreak/>
        <w:t>observation classrooms which are necessary to support the laboratory school.</w:t>
      </w:r>
      <w:r w:rsidR="00A67D81">
        <w:rPr>
          <w:rFonts w:ascii="Times New Roman" w:hAnsi="Times New Roman" w:cs="Arial"/>
          <w:sz w:val="20"/>
        </w:rPr>
        <w:t xml:space="preserve"> </w:t>
      </w:r>
      <w:r w:rsidR="00254F77">
        <w:rPr>
          <w:rFonts w:ascii="Times New Roman" w:hAnsi="Times New Roman"/>
          <w:sz w:val="20"/>
        </w:rPr>
        <w:t xml:space="preserve">Construction of a new facility for Thomas Metcalf School is recommended in </w:t>
      </w:r>
      <w:r w:rsidR="00254F77" w:rsidRPr="002D39BE">
        <w:rPr>
          <w:rFonts w:ascii="Times New Roman" w:hAnsi="Times New Roman"/>
          <w:i/>
          <w:sz w:val="20"/>
        </w:rPr>
        <w:t>Master Plan 2010-2030</w:t>
      </w:r>
      <w:r w:rsidR="00254F77">
        <w:rPr>
          <w:rFonts w:ascii="Times New Roman" w:hAnsi="Times New Roman"/>
          <w:i/>
          <w:sz w:val="20"/>
        </w:rPr>
        <w:t>.</w:t>
      </w:r>
    </w:p>
    <w:p w14:paraId="3A142C1D" w14:textId="77777777" w:rsidR="00661ED5" w:rsidRDefault="00661ED5" w:rsidP="00661ED5">
      <w:pPr>
        <w:tabs>
          <w:tab w:val="left" w:pos="990"/>
          <w:tab w:val="left" w:pos="1440"/>
          <w:tab w:val="right" w:pos="7920"/>
          <w:tab w:val="left" w:pos="9000"/>
        </w:tabs>
        <w:spacing w:before="240"/>
        <w:ind w:right="364"/>
        <w:rPr>
          <w:rFonts w:ascii="Times New Roman" w:hAnsi="Times New Roman" w:cs="Arial"/>
          <w:sz w:val="20"/>
        </w:rPr>
      </w:pPr>
    </w:p>
    <w:p w14:paraId="50D6A203" w14:textId="1F8A72AB" w:rsidR="00661ED5" w:rsidRPr="004F1522" w:rsidRDefault="00661ED5" w:rsidP="00661ED5">
      <w:pPr>
        <w:pStyle w:val="Heading1"/>
        <w:tabs>
          <w:tab w:val="left" w:pos="990"/>
          <w:tab w:val="left" w:pos="2160"/>
          <w:tab w:val="right" w:pos="7920"/>
          <w:tab w:val="left" w:pos="9000"/>
        </w:tabs>
        <w:ind w:right="364"/>
        <w:rPr>
          <w:rFonts w:ascii="Times New Roman" w:hAnsi="Times New Roman"/>
          <w:sz w:val="20"/>
          <w:u w:val="single"/>
        </w:rPr>
      </w:pPr>
      <w:r>
        <w:rPr>
          <w:rFonts w:ascii="Times New Roman" w:hAnsi="Times New Roman"/>
          <w:sz w:val="20"/>
          <w:u w:val="single"/>
        </w:rPr>
        <w:t>University High School Replacement</w:t>
      </w:r>
      <w:r w:rsidRPr="002E6543">
        <w:rPr>
          <w:rFonts w:ascii="Times New Roman" w:hAnsi="Times New Roman"/>
          <w:sz w:val="20"/>
          <w:u w:val="single"/>
        </w:rPr>
        <w:tab/>
        <w:t>$</w:t>
      </w:r>
      <w:r w:rsidR="004233AF">
        <w:rPr>
          <w:rFonts w:ascii="Times New Roman" w:hAnsi="Times New Roman"/>
          <w:sz w:val="20"/>
          <w:u w:val="single"/>
        </w:rPr>
        <w:t>56,615,000</w:t>
      </w:r>
    </w:p>
    <w:p w14:paraId="55122308" w14:textId="77777777" w:rsidR="00661ED5" w:rsidRDefault="00661ED5" w:rsidP="00661ED5">
      <w:pPr>
        <w:tabs>
          <w:tab w:val="left" w:pos="990"/>
          <w:tab w:val="left" w:pos="2160"/>
          <w:tab w:val="right" w:pos="7920"/>
          <w:tab w:val="left" w:pos="9000"/>
        </w:tabs>
        <w:ind w:right="364"/>
        <w:rPr>
          <w:rFonts w:ascii="Times New Roman" w:hAnsi="Times New Roman"/>
          <w:sz w:val="20"/>
        </w:rPr>
      </w:pPr>
    </w:p>
    <w:p w14:paraId="33D6D0DC" w14:textId="32732F71" w:rsidR="00661ED5" w:rsidRPr="002D39BE" w:rsidRDefault="00661ED5" w:rsidP="00661ED5">
      <w:pPr>
        <w:tabs>
          <w:tab w:val="left" w:pos="990"/>
          <w:tab w:val="left" w:pos="1440"/>
          <w:tab w:val="right" w:pos="7920"/>
          <w:tab w:val="left" w:pos="9000"/>
        </w:tabs>
        <w:ind w:right="364"/>
        <w:rPr>
          <w:rFonts w:ascii="Times New Roman" w:hAnsi="Times New Roman"/>
          <w:sz w:val="20"/>
        </w:rPr>
      </w:pPr>
      <w:r w:rsidRPr="002D39BE">
        <w:rPr>
          <w:rFonts w:ascii="Times New Roman" w:hAnsi="Times New Roman"/>
          <w:sz w:val="20"/>
        </w:rPr>
        <w:t>The current University High School building was constructed in 1965 and houses the University’s laboratory school for ninth through twelfth grades. The facility is outdated and aging, and the mechanical, electrical, plumbing, and fire alarm systems are in need of upgrading or replacement.  Its geographic location on the campus is problematic with poor vehicular access to the building and less than adequate outdoor space. This project provides for the construction of a larger, modern laboratory school to meet the 21</w:t>
      </w:r>
      <w:r w:rsidRPr="002D39BE">
        <w:rPr>
          <w:rFonts w:ascii="Times New Roman" w:hAnsi="Times New Roman"/>
          <w:sz w:val="20"/>
          <w:vertAlign w:val="superscript"/>
        </w:rPr>
        <w:t>st</w:t>
      </w:r>
      <w:r w:rsidRPr="002D39BE">
        <w:rPr>
          <w:rFonts w:ascii="Times New Roman" w:hAnsi="Times New Roman"/>
          <w:sz w:val="20"/>
        </w:rPr>
        <w:t xml:space="preserve"> century requirements on campus. </w:t>
      </w:r>
      <w:r w:rsidR="00B249B0">
        <w:rPr>
          <w:rFonts w:ascii="Times New Roman" w:hAnsi="Times New Roman"/>
          <w:sz w:val="20"/>
        </w:rPr>
        <w:t xml:space="preserve"> This project involves construction of a new school of approximately 200,000 square feet of space on University-owned land designated for this purpose.  The new facility will include modern classrooms and office spaces as well as those support spaces for secondary school education.</w:t>
      </w:r>
      <w:r w:rsidRPr="002D39BE">
        <w:rPr>
          <w:rFonts w:ascii="Times New Roman" w:hAnsi="Times New Roman"/>
          <w:sz w:val="20"/>
        </w:rPr>
        <w:t xml:space="preserve"> This project is recommended in </w:t>
      </w:r>
      <w:r w:rsidRPr="002D39BE">
        <w:rPr>
          <w:rFonts w:ascii="Times New Roman" w:hAnsi="Times New Roman"/>
          <w:i/>
          <w:sz w:val="20"/>
        </w:rPr>
        <w:t>Master Plan 2010-2030</w:t>
      </w:r>
      <w:r w:rsidRPr="002D39BE">
        <w:rPr>
          <w:rFonts w:ascii="Times New Roman" w:hAnsi="Times New Roman"/>
          <w:sz w:val="20"/>
        </w:rPr>
        <w:t>.</w:t>
      </w:r>
    </w:p>
    <w:p w14:paraId="5317516D" w14:textId="73D353EF" w:rsidR="00661ED5" w:rsidRPr="004F1522" w:rsidRDefault="00661ED5" w:rsidP="00661ED5">
      <w:pPr>
        <w:pStyle w:val="Heading1"/>
        <w:tabs>
          <w:tab w:val="left" w:pos="990"/>
          <w:tab w:val="left" w:pos="2160"/>
          <w:tab w:val="right" w:pos="7920"/>
          <w:tab w:val="left" w:pos="9000"/>
        </w:tabs>
        <w:ind w:right="364"/>
        <w:rPr>
          <w:rFonts w:ascii="Times New Roman" w:hAnsi="Times New Roman"/>
          <w:sz w:val="20"/>
          <w:u w:val="single"/>
        </w:rPr>
      </w:pPr>
      <w:r w:rsidRPr="002E6543">
        <w:rPr>
          <w:rFonts w:ascii="Times New Roman" w:hAnsi="Times New Roman"/>
          <w:sz w:val="20"/>
          <w:u w:val="single"/>
        </w:rPr>
        <w:t>Williams Hall Renovation</w:t>
      </w:r>
      <w:r w:rsidRPr="002E6543">
        <w:rPr>
          <w:rFonts w:ascii="Times New Roman" w:hAnsi="Times New Roman"/>
          <w:sz w:val="20"/>
          <w:u w:val="single"/>
        </w:rPr>
        <w:tab/>
        <w:t>$</w:t>
      </w:r>
      <w:r w:rsidR="004233AF">
        <w:rPr>
          <w:rFonts w:ascii="Times New Roman" w:hAnsi="Times New Roman"/>
          <w:sz w:val="20"/>
          <w:u w:val="single"/>
        </w:rPr>
        <w:t>30,635,000</w:t>
      </w:r>
    </w:p>
    <w:p w14:paraId="409BA3B4" w14:textId="77777777" w:rsidR="00661ED5" w:rsidRDefault="00661ED5" w:rsidP="00661ED5">
      <w:pPr>
        <w:tabs>
          <w:tab w:val="left" w:pos="990"/>
          <w:tab w:val="left" w:pos="1440"/>
          <w:tab w:val="right" w:pos="7920"/>
          <w:tab w:val="left" w:pos="9000"/>
        </w:tabs>
        <w:ind w:right="364"/>
        <w:rPr>
          <w:rFonts w:ascii="Times New Roman" w:hAnsi="Times New Roman"/>
          <w:sz w:val="20"/>
        </w:rPr>
      </w:pPr>
    </w:p>
    <w:p w14:paraId="2DE419D1" w14:textId="38E79BB8" w:rsidR="00661ED5" w:rsidRPr="002D39BE" w:rsidRDefault="00661ED5" w:rsidP="00661ED5">
      <w:pPr>
        <w:tabs>
          <w:tab w:val="left" w:pos="990"/>
          <w:tab w:val="left" w:pos="1440"/>
          <w:tab w:val="right" w:pos="7920"/>
          <w:tab w:val="left" w:pos="9000"/>
        </w:tabs>
        <w:ind w:right="364"/>
        <w:rPr>
          <w:rFonts w:ascii="Times New Roman" w:hAnsi="Times New Roman"/>
          <w:sz w:val="20"/>
        </w:rPr>
      </w:pPr>
      <w:r w:rsidRPr="002D39BE">
        <w:rPr>
          <w:rFonts w:ascii="Times New Roman" w:hAnsi="Times New Roman"/>
          <w:sz w:val="20"/>
        </w:rPr>
        <w:t>This project will re</w:t>
      </w:r>
      <w:r w:rsidR="00652091">
        <w:rPr>
          <w:rFonts w:ascii="Times New Roman" w:hAnsi="Times New Roman"/>
          <w:sz w:val="20"/>
        </w:rPr>
        <w:t xml:space="preserve">novate the interior of </w:t>
      </w:r>
      <w:r w:rsidRPr="002D39BE">
        <w:rPr>
          <w:rFonts w:ascii="Times New Roman" w:hAnsi="Times New Roman"/>
          <w:sz w:val="20"/>
        </w:rPr>
        <w:t xml:space="preserve">Williams Hall, which was originally built in 1940 as the University Library.  The project </w:t>
      </w:r>
      <w:r w:rsidR="00652091">
        <w:rPr>
          <w:rFonts w:ascii="Times New Roman" w:hAnsi="Times New Roman"/>
          <w:sz w:val="20"/>
        </w:rPr>
        <w:t xml:space="preserve">will </w:t>
      </w:r>
      <w:r w:rsidRPr="002D39BE">
        <w:rPr>
          <w:rFonts w:ascii="Times New Roman" w:hAnsi="Times New Roman"/>
          <w:sz w:val="20"/>
        </w:rPr>
        <w:t xml:space="preserve">replace and/or upgrade the building’s mechanical, electrical and plumbing systems.  </w:t>
      </w:r>
      <w:r w:rsidR="00652091">
        <w:rPr>
          <w:rFonts w:ascii="Times New Roman" w:hAnsi="Times New Roman"/>
          <w:sz w:val="20"/>
        </w:rPr>
        <w:t xml:space="preserve">Approximately 75,000 square feet will be remodeled. </w:t>
      </w:r>
      <w:r w:rsidRPr="002D39BE">
        <w:rPr>
          <w:rFonts w:ascii="Times New Roman" w:hAnsi="Times New Roman"/>
          <w:sz w:val="20"/>
        </w:rPr>
        <w:t>The former library stack structure in the center of the building will be dismantled</w:t>
      </w:r>
      <w:r w:rsidR="00652091">
        <w:rPr>
          <w:rFonts w:ascii="Times New Roman" w:hAnsi="Times New Roman"/>
          <w:sz w:val="20"/>
        </w:rPr>
        <w:t xml:space="preserve"> and removed</w:t>
      </w:r>
      <w:r w:rsidRPr="002D39BE">
        <w:rPr>
          <w:rFonts w:ascii="Times New Roman" w:hAnsi="Times New Roman"/>
          <w:sz w:val="20"/>
        </w:rPr>
        <w:t xml:space="preserve">, making better use of the space and permitting natural light to </w:t>
      </w:r>
      <w:r w:rsidR="00652091">
        <w:rPr>
          <w:rFonts w:ascii="Times New Roman" w:hAnsi="Times New Roman"/>
          <w:sz w:val="20"/>
        </w:rPr>
        <w:t>filter into</w:t>
      </w:r>
      <w:r w:rsidRPr="002D39BE">
        <w:rPr>
          <w:rFonts w:ascii="Times New Roman" w:hAnsi="Times New Roman"/>
          <w:sz w:val="20"/>
        </w:rPr>
        <w:t xml:space="preserve"> the center of the building through an interior light court.  The remodeling will correct code deficiencies, remove asbestos, replace the slate roof, and bring the structure back to its original architectural significance. </w:t>
      </w:r>
      <w:r w:rsidR="00652091">
        <w:rPr>
          <w:rFonts w:ascii="Times New Roman" w:hAnsi="Times New Roman"/>
          <w:sz w:val="20"/>
        </w:rPr>
        <w:t xml:space="preserve"> The former library reading room and central staircase will be restored to its original architectural character, opening the existing vaulted space that presently is covered.</w:t>
      </w:r>
      <w:r w:rsidRPr="002D39BE">
        <w:rPr>
          <w:rFonts w:ascii="Times New Roman" w:hAnsi="Times New Roman"/>
          <w:sz w:val="20"/>
        </w:rPr>
        <w:t xml:space="preserve"> The building is on a prominent site on the Quadrangle and represents a classic form of collegiate Georgian style architecture. After renovation, Williams Hall would be utilized as classroom and office space for academic and University programs.  This project is recommended in </w:t>
      </w:r>
      <w:r w:rsidRPr="002D39BE">
        <w:rPr>
          <w:rFonts w:ascii="Times New Roman" w:hAnsi="Times New Roman"/>
          <w:i/>
          <w:sz w:val="20"/>
        </w:rPr>
        <w:t>Master Plan 2010-2030</w:t>
      </w:r>
      <w:r w:rsidRPr="002D39BE">
        <w:rPr>
          <w:rFonts w:ascii="Times New Roman" w:hAnsi="Times New Roman"/>
          <w:sz w:val="20"/>
        </w:rPr>
        <w:t>.</w:t>
      </w:r>
    </w:p>
    <w:p w14:paraId="22BF3035" w14:textId="77777777" w:rsidR="00661ED5" w:rsidRDefault="00661ED5" w:rsidP="00661ED5">
      <w:pPr>
        <w:tabs>
          <w:tab w:val="left" w:pos="990"/>
          <w:tab w:val="left" w:pos="2160"/>
          <w:tab w:val="right" w:pos="7920"/>
          <w:tab w:val="left" w:pos="9000"/>
        </w:tabs>
        <w:ind w:right="364"/>
        <w:rPr>
          <w:rFonts w:ascii="Times New Roman" w:hAnsi="Times New Roman" w:cs="Arial"/>
          <w:sz w:val="20"/>
        </w:rPr>
      </w:pPr>
    </w:p>
    <w:p w14:paraId="1BA92D75" w14:textId="77777777" w:rsidR="00661ED5" w:rsidRPr="00206795" w:rsidRDefault="00661ED5" w:rsidP="00661ED5">
      <w:pPr>
        <w:tabs>
          <w:tab w:val="left" w:pos="990"/>
          <w:tab w:val="left" w:pos="1440"/>
          <w:tab w:val="right" w:pos="7920"/>
          <w:tab w:val="left" w:pos="9000"/>
        </w:tabs>
        <w:ind w:right="364"/>
        <w:rPr>
          <w:rFonts w:ascii="Times New Roman" w:hAnsi="Times New Roman"/>
          <w:b/>
          <w:sz w:val="20"/>
          <w:u w:val="single"/>
        </w:rPr>
      </w:pPr>
      <w:r w:rsidRPr="00206795">
        <w:rPr>
          <w:rFonts w:ascii="Times New Roman" w:hAnsi="Times New Roman"/>
          <w:b/>
          <w:sz w:val="20"/>
          <w:u w:val="single"/>
        </w:rPr>
        <w:t xml:space="preserve">Replace Exterior Doors and Windows in </w:t>
      </w:r>
      <w:r>
        <w:rPr>
          <w:rFonts w:ascii="Times New Roman" w:hAnsi="Times New Roman"/>
          <w:b/>
          <w:sz w:val="20"/>
          <w:u w:val="single"/>
        </w:rPr>
        <w:t>Metcalf School,</w:t>
      </w:r>
    </w:p>
    <w:p w14:paraId="4441B0EE" w14:textId="14FF035C" w:rsidR="00661ED5" w:rsidRPr="00206795" w:rsidRDefault="00661ED5" w:rsidP="00661ED5">
      <w:pPr>
        <w:tabs>
          <w:tab w:val="left" w:pos="990"/>
          <w:tab w:val="left" w:pos="1440"/>
          <w:tab w:val="right" w:pos="7920"/>
          <w:tab w:val="left" w:pos="9000"/>
        </w:tabs>
        <w:ind w:right="364"/>
        <w:rPr>
          <w:rFonts w:ascii="Times New Roman" w:hAnsi="Times New Roman"/>
          <w:b/>
          <w:sz w:val="20"/>
          <w:u w:val="single"/>
        </w:rPr>
      </w:pPr>
      <w:r w:rsidRPr="00206795">
        <w:rPr>
          <w:rFonts w:ascii="Times New Roman" w:hAnsi="Times New Roman"/>
          <w:b/>
          <w:sz w:val="20"/>
          <w:u w:val="single"/>
        </w:rPr>
        <w:t xml:space="preserve">Fairchild Hall and Rachel Cooper </w:t>
      </w:r>
      <w:r w:rsidRPr="00206795">
        <w:rPr>
          <w:rFonts w:ascii="Times New Roman" w:hAnsi="Times New Roman"/>
          <w:b/>
          <w:sz w:val="20"/>
          <w:u w:val="single"/>
        </w:rPr>
        <w:tab/>
        <w:t>$</w:t>
      </w:r>
      <w:r>
        <w:rPr>
          <w:rFonts w:ascii="Times New Roman" w:hAnsi="Times New Roman"/>
          <w:b/>
          <w:sz w:val="20"/>
          <w:u w:val="single"/>
        </w:rPr>
        <w:t>2</w:t>
      </w:r>
      <w:r w:rsidRPr="00206795">
        <w:rPr>
          <w:rFonts w:ascii="Times New Roman" w:hAnsi="Times New Roman"/>
          <w:b/>
          <w:sz w:val="20"/>
          <w:u w:val="single"/>
        </w:rPr>
        <w:t>,</w:t>
      </w:r>
      <w:r>
        <w:rPr>
          <w:rFonts w:ascii="Times New Roman" w:hAnsi="Times New Roman"/>
          <w:b/>
          <w:sz w:val="20"/>
          <w:u w:val="single"/>
        </w:rPr>
        <w:t>0</w:t>
      </w:r>
      <w:r w:rsidRPr="00206795">
        <w:rPr>
          <w:rFonts w:ascii="Times New Roman" w:hAnsi="Times New Roman"/>
          <w:b/>
          <w:sz w:val="20"/>
          <w:u w:val="single"/>
        </w:rPr>
        <w:t>32,000</w:t>
      </w:r>
    </w:p>
    <w:p w14:paraId="272D629E" w14:textId="77777777" w:rsidR="00661ED5" w:rsidRPr="00206795" w:rsidRDefault="00661ED5" w:rsidP="00661ED5">
      <w:pPr>
        <w:tabs>
          <w:tab w:val="left" w:pos="990"/>
          <w:tab w:val="left" w:pos="1440"/>
          <w:tab w:val="right" w:pos="7920"/>
          <w:tab w:val="left" w:pos="9000"/>
        </w:tabs>
        <w:ind w:right="364"/>
        <w:rPr>
          <w:rFonts w:ascii="Times New Roman" w:hAnsi="Times New Roman"/>
          <w:b/>
          <w:sz w:val="20"/>
        </w:rPr>
      </w:pPr>
    </w:p>
    <w:p w14:paraId="132D1E2B" w14:textId="729B8AE9" w:rsidR="00661ED5" w:rsidRPr="002D39BE" w:rsidRDefault="00661ED5" w:rsidP="00661ED5">
      <w:pPr>
        <w:tabs>
          <w:tab w:val="left" w:pos="990"/>
          <w:tab w:val="left" w:pos="2160"/>
          <w:tab w:val="right" w:pos="7920"/>
          <w:tab w:val="left" w:pos="9000"/>
        </w:tabs>
        <w:ind w:right="364"/>
        <w:rPr>
          <w:rFonts w:ascii="Times New Roman" w:hAnsi="Times New Roman"/>
          <w:sz w:val="20"/>
        </w:rPr>
      </w:pPr>
      <w:r w:rsidRPr="002D39BE">
        <w:rPr>
          <w:rFonts w:ascii="Times New Roman" w:hAnsi="Times New Roman"/>
          <w:sz w:val="20"/>
        </w:rPr>
        <w:t xml:space="preserve">Metcalf School, Fairchild Hall, and Rachel Cooper were constructed in the early 1950’s.  Metcalf School is the elementary laboratory school for the University’s College of </w:t>
      </w:r>
      <w:r w:rsidR="00590736" w:rsidRPr="002D39BE">
        <w:rPr>
          <w:rFonts w:ascii="Times New Roman" w:hAnsi="Times New Roman"/>
          <w:sz w:val="20"/>
        </w:rPr>
        <w:t>Education;</w:t>
      </w:r>
      <w:r w:rsidRPr="002D39BE">
        <w:rPr>
          <w:rFonts w:ascii="Times New Roman" w:hAnsi="Times New Roman"/>
          <w:sz w:val="20"/>
        </w:rPr>
        <w:t xml:space="preserve"> </w:t>
      </w:r>
      <w:r w:rsidR="00652091">
        <w:rPr>
          <w:rFonts w:ascii="Times New Roman" w:hAnsi="Times New Roman"/>
          <w:sz w:val="20"/>
        </w:rPr>
        <w:t>it provides</w:t>
      </w:r>
      <w:r w:rsidRPr="002D39BE">
        <w:rPr>
          <w:rFonts w:ascii="Times New Roman" w:hAnsi="Times New Roman"/>
          <w:sz w:val="20"/>
        </w:rPr>
        <w:t xml:space="preserve"> a living laboratory to aid in the education of future teachers.  Fairchild Hall and Rachel Cooper house a variety of functions including M</w:t>
      </w:r>
      <w:r>
        <w:rPr>
          <w:rFonts w:ascii="Times New Roman" w:hAnsi="Times New Roman"/>
          <w:sz w:val="20"/>
        </w:rPr>
        <w:t xml:space="preserve">etcalf School, Social Work and </w:t>
      </w:r>
      <w:r w:rsidRPr="002D39BE">
        <w:rPr>
          <w:rFonts w:ascii="Times New Roman" w:hAnsi="Times New Roman"/>
          <w:sz w:val="20"/>
        </w:rPr>
        <w:t>Speech and Hearing.  These three buildings are physically connected to one another.</w:t>
      </w:r>
    </w:p>
    <w:p w14:paraId="44EB1822" w14:textId="77777777" w:rsidR="00661ED5" w:rsidRPr="002D39BE" w:rsidRDefault="00661ED5" w:rsidP="00661ED5">
      <w:pPr>
        <w:tabs>
          <w:tab w:val="left" w:pos="990"/>
          <w:tab w:val="left" w:pos="2160"/>
          <w:tab w:val="right" w:pos="7920"/>
          <w:tab w:val="left" w:pos="9000"/>
        </w:tabs>
        <w:ind w:right="364"/>
        <w:rPr>
          <w:rFonts w:ascii="Times New Roman" w:hAnsi="Times New Roman"/>
          <w:sz w:val="20"/>
        </w:rPr>
      </w:pPr>
    </w:p>
    <w:p w14:paraId="0A09B941" w14:textId="53F63A73" w:rsidR="00661ED5" w:rsidRPr="002D39BE" w:rsidRDefault="00661ED5" w:rsidP="00661ED5">
      <w:pPr>
        <w:tabs>
          <w:tab w:val="left" w:pos="990"/>
          <w:tab w:val="left" w:pos="2160"/>
          <w:tab w:val="right" w:pos="7920"/>
          <w:tab w:val="left" w:pos="9000"/>
        </w:tabs>
        <w:ind w:right="364"/>
        <w:rPr>
          <w:rFonts w:ascii="Times New Roman" w:hAnsi="Times New Roman"/>
          <w:sz w:val="20"/>
        </w:rPr>
      </w:pPr>
      <w:r w:rsidRPr="002D39BE">
        <w:rPr>
          <w:rFonts w:ascii="Times New Roman" w:hAnsi="Times New Roman"/>
          <w:sz w:val="20"/>
        </w:rPr>
        <w:t>The windows in these facilities are original to the building.  These are single pane, un-insulated units with no energy efficient components.  This project will replace</w:t>
      </w:r>
      <w:r w:rsidR="003C68F3">
        <w:rPr>
          <w:rFonts w:ascii="Times New Roman" w:hAnsi="Times New Roman"/>
          <w:sz w:val="20"/>
        </w:rPr>
        <w:t xml:space="preserve"> the windows in these buildings as well as exterior doors that are in the worst condition.</w:t>
      </w:r>
    </w:p>
    <w:p w14:paraId="3214B17B" w14:textId="77777777" w:rsidR="00661ED5" w:rsidRDefault="00661ED5" w:rsidP="00661ED5">
      <w:pPr>
        <w:tabs>
          <w:tab w:val="left" w:pos="990"/>
          <w:tab w:val="left" w:pos="1440"/>
          <w:tab w:val="right" w:pos="7920"/>
          <w:tab w:val="left" w:pos="9000"/>
        </w:tabs>
        <w:ind w:right="364"/>
        <w:rPr>
          <w:rFonts w:ascii="Times New Roman" w:hAnsi="Times New Roman"/>
          <w:b/>
          <w:sz w:val="20"/>
        </w:rPr>
      </w:pPr>
    </w:p>
    <w:p w14:paraId="3EA1CF50" w14:textId="77777777" w:rsidR="00661ED5" w:rsidRPr="00206795" w:rsidRDefault="00661ED5" w:rsidP="00661ED5">
      <w:pPr>
        <w:tabs>
          <w:tab w:val="left" w:pos="990"/>
          <w:tab w:val="left" w:pos="1440"/>
          <w:tab w:val="right" w:pos="7920"/>
          <w:tab w:val="left" w:pos="9000"/>
        </w:tabs>
        <w:ind w:right="364"/>
        <w:rPr>
          <w:rFonts w:ascii="Times New Roman" w:hAnsi="Times New Roman"/>
          <w:b/>
          <w:sz w:val="20"/>
          <w:u w:val="single"/>
        </w:rPr>
      </w:pPr>
      <w:r w:rsidRPr="00206795">
        <w:rPr>
          <w:rFonts w:ascii="Times New Roman" w:hAnsi="Times New Roman"/>
          <w:b/>
          <w:sz w:val="20"/>
          <w:u w:val="single"/>
        </w:rPr>
        <w:t>Replace Emergency Generators in Various Buildings</w:t>
      </w:r>
      <w:r w:rsidRPr="00206795">
        <w:rPr>
          <w:rFonts w:ascii="Times New Roman" w:hAnsi="Times New Roman"/>
          <w:b/>
          <w:sz w:val="20"/>
          <w:u w:val="single"/>
        </w:rPr>
        <w:tab/>
        <w:t>$1,</w:t>
      </w:r>
      <w:r>
        <w:rPr>
          <w:rFonts w:ascii="Times New Roman" w:hAnsi="Times New Roman"/>
          <w:b/>
          <w:sz w:val="20"/>
          <w:u w:val="single"/>
        </w:rPr>
        <w:t>0</w:t>
      </w:r>
      <w:r w:rsidRPr="00206795">
        <w:rPr>
          <w:rFonts w:ascii="Times New Roman" w:hAnsi="Times New Roman"/>
          <w:b/>
          <w:sz w:val="20"/>
          <w:u w:val="single"/>
        </w:rPr>
        <w:t>32,000</w:t>
      </w:r>
    </w:p>
    <w:p w14:paraId="609B10DE" w14:textId="77777777" w:rsidR="00661ED5" w:rsidRPr="00206795" w:rsidRDefault="00661ED5" w:rsidP="00661ED5">
      <w:pPr>
        <w:tabs>
          <w:tab w:val="left" w:pos="9000"/>
        </w:tabs>
        <w:ind w:right="364"/>
        <w:jc w:val="both"/>
        <w:rPr>
          <w:rFonts w:ascii="Times New Roman" w:hAnsi="Times New Roman"/>
          <w:sz w:val="20"/>
        </w:rPr>
      </w:pPr>
    </w:p>
    <w:p w14:paraId="37E30890" w14:textId="77777777" w:rsidR="00661ED5" w:rsidRPr="002D39BE" w:rsidRDefault="00661ED5" w:rsidP="00661ED5">
      <w:pPr>
        <w:tabs>
          <w:tab w:val="left" w:pos="990"/>
          <w:tab w:val="left" w:pos="2160"/>
          <w:tab w:val="right" w:pos="7920"/>
          <w:tab w:val="left" w:pos="9000"/>
        </w:tabs>
        <w:ind w:right="364"/>
        <w:rPr>
          <w:rFonts w:ascii="Times New Roman" w:hAnsi="Times New Roman"/>
          <w:sz w:val="20"/>
        </w:rPr>
      </w:pPr>
      <w:r w:rsidRPr="002D39BE">
        <w:rPr>
          <w:rFonts w:ascii="Times New Roman" w:hAnsi="Times New Roman"/>
          <w:sz w:val="20"/>
        </w:rPr>
        <w:t>Many of the facilities on the main campus of Illinois State University have emergency generator support.  This has been a conscientious effort over the past several decades to provide the support necessary for those critical functions, mostly life-safety, in the buildings.</w:t>
      </w:r>
    </w:p>
    <w:p w14:paraId="1BCC5614" w14:textId="77777777" w:rsidR="00661ED5" w:rsidRPr="002D39BE" w:rsidRDefault="00661ED5" w:rsidP="00661ED5">
      <w:pPr>
        <w:tabs>
          <w:tab w:val="left" w:pos="990"/>
          <w:tab w:val="left" w:pos="2160"/>
          <w:tab w:val="right" w:pos="7920"/>
          <w:tab w:val="left" w:pos="9000"/>
        </w:tabs>
        <w:ind w:right="364"/>
        <w:rPr>
          <w:rFonts w:ascii="Times New Roman" w:hAnsi="Times New Roman"/>
          <w:sz w:val="20"/>
        </w:rPr>
      </w:pPr>
      <w:r w:rsidRPr="002D39BE">
        <w:rPr>
          <w:rFonts w:ascii="Times New Roman" w:hAnsi="Times New Roman"/>
          <w:sz w:val="20"/>
        </w:rPr>
        <w:t> </w:t>
      </w:r>
    </w:p>
    <w:p w14:paraId="23944F9D" w14:textId="6D2CC5EF" w:rsidR="00A165BB" w:rsidRPr="00206795" w:rsidRDefault="00661ED5" w:rsidP="00705FBC">
      <w:pPr>
        <w:tabs>
          <w:tab w:val="left" w:pos="990"/>
          <w:tab w:val="left" w:pos="2160"/>
          <w:tab w:val="right" w:pos="7920"/>
          <w:tab w:val="left" w:pos="9000"/>
        </w:tabs>
        <w:ind w:right="364"/>
        <w:rPr>
          <w:rFonts w:ascii="Times New Roman" w:hAnsi="Times New Roman"/>
          <w:sz w:val="20"/>
        </w:rPr>
      </w:pPr>
      <w:r w:rsidRPr="002D39BE">
        <w:rPr>
          <w:rFonts w:ascii="Times New Roman" w:hAnsi="Times New Roman"/>
          <w:sz w:val="20"/>
        </w:rPr>
        <w:t xml:space="preserve">This project will evaluate </w:t>
      </w:r>
      <w:r w:rsidR="00590736">
        <w:rPr>
          <w:rFonts w:ascii="Times New Roman" w:hAnsi="Times New Roman"/>
          <w:sz w:val="20"/>
        </w:rPr>
        <w:t>the University’s</w:t>
      </w:r>
      <w:r w:rsidRPr="002D39BE">
        <w:rPr>
          <w:rFonts w:ascii="Times New Roman" w:hAnsi="Times New Roman"/>
          <w:sz w:val="20"/>
        </w:rPr>
        <w:t xml:space="preserve"> current inventory of emergency generators and create a project to replace three generators and the necessary associated transfer and distribution equipment.  A part of this project an evaluation will include a review of current generator size and capacity and additional components within the facility that need to be on emergency power.</w:t>
      </w:r>
      <w:bookmarkStart w:id="0" w:name="_GoBack"/>
      <w:bookmarkEnd w:id="0"/>
    </w:p>
    <w:p w14:paraId="65679169" w14:textId="77777777" w:rsidR="00A97F50" w:rsidRDefault="00A97F50" w:rsidP="00A97F50">
      <w:pPr>
        <w:ind w:right="544"/>
        <w:jc w:val="center"/>
        <w:rPr>
          <w:rFonts w:ascii="Times New Roman" w:hAnsi="Times New Roman" w:cs="Arial"/>
          <w:b/>
          <w:sz w:val="20"/>
        </w:rPr>
      </w:pPr>
    </w:p>
    <w:sectPr w:rsidR="00A97F50" w:rsidSect="00A44A69">
      <w:headerReference w:type="even" r:id="rId8"/>
      <w:headerReference w:type="default" r:id="rId9"/>
      <w:footerReference w:type="even" r:id="rId10"/>
      <w:footerReference w:type="default" r:id="rId11"/>
      <w:headerReference w:type="first" r:id="rId12"/>
      <w:footerReference w:type="first" r:id="rId13"/>
      <w:pgSz w:w="12240" w:h="15840" w:code="1"/>
      <w:pgMar w:top="806" w:right="806" w:bottom="1440" w:left="1800" w:header="1440" w:footer="10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E664C" w14:textId="77777777" w:rsidR="002D72B5" w:rsidRDefault="002D72B5">
      <w:r>
        <w:separator/>
      </w:r>
    </w:p>
  </w:endnote>
  <w:endnote w:type="continuationSeparator" w:id="0">
    <w:p w14:paraId="31787E48" w14:textId="77777777" w:rsidR="002D72B5" w:rsidRDefault="002D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B71F2" w14:textId="77777777" w:rsidR="006839F2" w:rsidRDefault="006839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8653C" w14:textId="488059F0" w:rsidR="002D72B5" w:rsidRDefault="002D72B5" w:rsidP="006D7851">
    <w:pPr>
      <w:pStyle w:val="Footer"/>
      <w:tabs>
        <w:tab w:val="clear" w:pos="4320"/>
        <w:tab w:val="clear" w:pos="8640"/>
      </w:tabs>
      <w:ind w:right="-270"/>
      <w:rPr>
        <w:rFonts w:ascii="Times New Roman" w:hAnsi="Times New Roman"/>
        <w:sz w:val="20"/>
        <w:u w:val="single"/>
      </w:rPr>
    </w:pPr>
    <w:r>
      <w:rPr>
        <w:rFonts w:ascii="Times New Roman" w:hAnsi="Times New Roman"/>
        <w:sz w:val="20"/>
        <w:u w:val="single"/>
      </w:rPr>
      <w:t xml:space="preserve">Board of Trustees of </w:t>
    </w:r>
    <w:r w:rsidR="00DF665B">
      <w:rPr>
        <w:rFonts w:ascii="Times New Roman" w:hAnsi="Times New Roman"/>
        <w:sz w:val="20"/>
        <w:u w:val="single"/>
      </w:rPr>
      <w:t>Illinois State University FY2017</w:t>
    </w:r>
    <w:r>
      <w:rPr>
        <w:rFonts w:ascii="Times New Roman" w:hAnsi="Times New Roman"/>
        <w:sz w:val="20"/>
        <w:u w:val="single"/>
      </w:rPr>
      <w:t xml:space="preserve"> Appropriated Budget Request: Operating and Capital     </w:t>
    </w:r>
    <w:proofErr w:type="gramStart"/>
    <w:r>
      <w:rPr>
        <w:rFonts w:ascii="Times New Roman" w:hAnsi="Times New Roman"/>
        <w:sz w:val="20"/>
        <w:u w:val="single"/>
      </w:rPr>
      <w:t xml:space="preserve">Page </w:t>
    </w:r>
    <w:r w:rsidRPr="00A44A69">
      <w:rPr>
        <w:rFonts w:ascii="Times New Roman" w:hAnsi="Times New Roman"/>
        <w:sz w:val="20"/>
        <w:u w:val="single"/>
      </w:rPr>
      <w:t xml:space="preserve"> </w:t>
    </w:r>
    <w:proofErr w:type="gramEnd"/>
    <w:r w:rsidRPr="00A44A69">
      <w:rPr>
        <w:rFonts w:ascii="Times New Roman" w:hAnsi="Times New Roman"/>
        <w:sz w:val="20"/>
        <w:u w:val="single"/>
      </w:rPr>
      <w:fldChar w:fldCharType="begin"/>
    </w:r>
    <w:r w:rsidRPr="00A44A69">
      <w:rPr>
        <w:rFonts w:ascii="Times New Roman" w:hAnsi="Times New Roman"/>
        <w:sz w:val="20"/>
        <w:u w:val="single"/>
      </w:rPr>
      <w:instrText xml:space="preserve"> PAGE </w:instrText>
    </w:r>
    <w:r w:rsidRPr="00A44A69">
      <w:rPr>
        <w:rFonts w:ascii="Times New Roman" w:hAnsi="Times New Roman"/>
        <w:sz w:val="20"/>
        <w:u w:val="single"/>
      </w:rPr>
      <w:fldChar w:fldCharType="separate"/>
    </w:r>
    <w:r w:rsidR="00705FBC">
      <w:rPr>
        <w:rFonts w:ascii="Times New Roman" w:hAnsi="Times New Roman"/>
        <w:noProof/>
        <w:sz w:val="20"/>
        <w:u w:val="single"/>
      </w:rPr>
      <w:t>5</w:t>
    </w:r>
    <w:r w:rsidRPr="00A44A69">
      <w:rPr>
        <w:rFonts w:ascii="Times New Roman" w:hAnsi="Times New Roman"/>
        <w:sz w:val="20"/>
        <w:u w:val="single"/>
      </w:rPr>
      <w:fldChar w:fldCharType="end"/>
    </w:r>
  </w:p>
  <w:p w14:paraId="28A08365" w14:textId="30CB2AEF" w:rsidR="002D72B5" w:rsidRDefault="00DF665B" w:rsidP="00FC78F5">
    <w:pPr>
      <w:pStyle w:val="Footer"/>
      <w:tabs>
        <w:tab w:val="clear" w:pos="4320"/>
        <w:tab w:val="clear" w:pos="8640"/>
      </w:tabs>
      <w:ind w:right="-270"/>
    </w:pPr>
    <w:r>
      <w:rPr>
        <w:rFonts w:ascii="Times New Roman" w:hAnsi="Times New Roman"/>
        <w:sz w:val="20"/>
      </w:rPr>
      <w:t>10/23</w:t>
    </w:r>
    <w:r w:rsidR="002D72B5">
      <w:rPr>
        <w:rFonts w:ascii="Times New Roman" w:hAnsi="Times New Roman"/>
        <w:sz w:val="20"/>
      </w:rPr>
      <w:t>/201</w:t>
    </w:r>
    <w:r>
      <w:rPr>
        <w:rFonts w:ascii="Times New Roman" w:hAnsi="Times New Roman"/>
        <w:sz w:val="20"/>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9CD27" w14:textId="77777777" w:rsidR="006839F2" w:rsidRDefault="00683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3703B" w14:textId="77777777" w:rsidR="002D72B5" w:rsidRDefault="002D72B5">
      <w:r>
        <w:separator/>
      </w:r>
    </w:p>
  </w:footnote>
  <w:footnote w:type="continuationSeparator" w:id="0">
    <w:p w14:paraId="5EBA4084" w14:textId="77777777" w:rsidR="002D72B5" w:rsidRDefault="002D7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F035C" w14:textId="77777777" w:rsidR="006839F2" w:rsidRDefault="006839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A65EC" w14:textId="77777777" w:rsidR="006839F2" w:rsidRDefault="006839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24632" w14:textId="77777777" w:rsidR="006839F2" w:rsidRDefault="00683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12FD0"/>
    <w:multiLevelType w:val="hybridMultilevel"/>
    <w:tmpl w:val="FCEC8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851"/>
    <w:rsid w:val="000004A5"/>
    <w:rsid w:val="0000538B"/>
    <w:rsid w:val="00007BE2"/>
    <w:rsid w:val="0001359A"/>
    <w:rsid w:val="00013E7C"/>
    <w:rsid w:val="0002548E"/>
    <w:rsid w:val="00027578"/>
    <w:rsid w:val="00033302"/>
    <w:rsid w:val="00035D4F"/>
    <w:rsid w:val="000468D6"/>
    <w:rsid w:val="00054AAA"/>
    <w:rsid w:val="00064926"/>
    <w:rsid w:val="000651EF"/>
    <w:rsid w:val="00077639"/>
    <w:rsid w:val="00087AF5"/>
    <w:rsid w:val="0009002F"/>
    <w:rsid w:val="00093162"/>
    <w:rsid w:val="000A5BDE"/>
    <w:rsid w:val="000B200B"/>
    <w:rsid w:val="000C6189"/>
    <w:rsid w:val="000E1DBE"/>
    <w:rsid w:val="000E513C"/>
    <w:rsid w:val="000F07D9"/>
    <w:rsid w:val="000F12D6"/>
    <w:rsid w:val="000F165F"/>
    <w:rsid w:val="000F19D0"/>
    <w:rsid w:val="000F2F14"/>
    <w:rsid w:val="000F772D"/>
    <w:rsid w:val="0010403B"/>
    <w:rsid w:val="00107B23"/>
    <w:rsid w:val="00111322"/>
    <w:rsid w:val="00122611"/>
    <w:rsid w:val="0012670C"/>
    <w:rsid w:val="00126EDF"/>
    <w:rsid w:val="00156E81"/>
    <w:rsid w:val="00172F4D"/>
    <w:rsid w:val="00175BE7"/>
    <w:rsid w:val="00176B58"/>
    <w:rsid w:val="001863B2"/>
    <w:rsid w:val="001925C8"/>
    <w:rsid w:val="00197D26"/>
    <w:rsid w:val="001A287E"/>
    <w:rsid w:val="001A7B06"/>
    <w:rsid w:val="001B07E9"/>
    <w:rsid w:val="001D7FE8"/>
    <w:rsid w:val="001E1D14"/>
    <w:rsid w:val="0020442B"/>
    <w:rsid w:val="00206795"/>
    <w:rsid w:val="00232535"/>
    <w:rsid w:val="00236CCC"/>
    <w:rsid w:val="00241A5F"/>
    <w:rsid w:val="00252F3A"/>
    <w:rsid w:val="0025324E"/>
    <w:rsid w:val="002544D6"/>
    <w:rsid w:val="00254F77"/>
    <w:rsid w:val="002616DA"/>
    <w:rsid w:val="0028506F"/>
    <w:rsid w:val="0029171F"/>
    <w:rsid w:val="00296A03"/>
    <w:rsid w:val="002A0C2B"/>
    <w:rsid w:val="002A18F2"/>
    <w:rsid w:val="002B75C5"/>
    <w:rsid w:val="002C41D0"/>
    <w:rsid w:val="002D2675"/>
    <w:rsid w:val="002D72B5"/>
    <w:rsid w:val="002E402E"/>
    <w:rsid w:val="002E617B"/>
    <w:rsid w:val="002F67E7"/>
    <w:rsid w:val="003002DC"/>
    <w:rsid w:val="00311421"/>
    <w:rsid w:val="00312A72"/>
    <w:rsid w:val="00313ED2"/>
    <w:rsid w:val="00317241"/>
    <w:rsid w:val="003235E8"/>
    <w:rsid w:val="00323E7D"/>
    <w:rsid w:val="00330E6E"/>
    <w:rsid w:val="00332146"/>
    <w:rsid w:val="00332CD5"/>
    <w:rsid w:val="0034056A"/>
    <w:rsid w:val="0035013D"/>
    <w:rsid w:val="0037410D"/>
    <w:rsid w:val="00374217"/>
    <w:rsid w:val="003862D1"/>
    <w:rsid w:val="003879ED"/>
    <w:rsid w:val="003A3FF5"/>
    <w:rsid w:val="003B7D77"/>
    <w:rsid w:val="003C20EE"/>
    <w:rsid w:val="003C68F3"/>
    <w:rsid w:val="003C7FE4"/>
    <w:rsid w:val="003D27C4"/>
    <w:rsid w:val="003D47B4"/>
    <w:rsid w:val="003D5D88"/>
    <w:rsid w:val="003D799A"/>
    <w:rsid w:val="00404CC6"/>
    <w:rsid w:val="004103A8"/>
    <w:rsid w:val="00411091"/>
    <w:rsid w:val="00415571"/>
    <w:rsid w:val="004233AF"/>
    <w:rsid w:val="004526EA"/>
    <w:rsid w:val="00453CE2"/>
    <w:rsid w:val="004576D7"/>
    <w:rsid w:val="00460B4C"/>
    <w:rsid w:val="004616DB"/>
    <w:rsid w:val="00462EFE"/>
    <w:rsid w:val="00470575"/>
    <w:rsid w:val="004874C2"/>
    <w:rsid w:val="00496134"/>
    <w:rsid w:val="004A0FCD"/>
    <w:rsid w:val="004A6047"/>
    <w:rsid w:val="004B7E0F"/>
    <w:rsid w:val="004B7FF9"/>
    <w:rsid w:val="004C2AFB"/>
    <w:rsid w:val="004C4400"/>
    <w:rsid w:val="004C4A6A"/>
    <w:rsid w:val="004C6130"/>
    <w:rsid w:val="004D0E8C"/>
    <w:rsid w:val="004D1759"/>
    <w:rsid w:val="004E033C"/>
    <w:rsid w:val="004E1331"/>
    <w:rsid w:val="004F1FA1"/>
    <w:rsid w:val="004F2F70"/>
    <w:rsid w:val="00502497"/>
    <w:rsid w:val="00503902"/>
    <w:rsid w:val="00507B31"/>
    <w:rsid w:val="00513CC5"/>
    <w:rsid w:val="00522840"/>
    <w:rsid w:val="00527C56"/>
    <w:rsid w:val="00535CD2"/>
    <w:rsid w:val="00541242"/>
    <w:rsid w:val="00546772"/>
    <w:rsid w:val="00547385"/>
    <w:rsid w:val="00552A2B"/>
    <w:rsid w:val="005653C9"/>
    <w:rsid w:val="00590736"/>
    <w:rsid w:val="00591033"/>
    <w:rsid w:val="00591258"/>
    <w:rsid w:val="0059640B"/>
    <w:rsid w:val="005A65BC"/>
    <w:rsid w:val="005B67DB"/>
    <w:rsid w:val="005C1A95"/>
    <w:rsid w:val="005D76D8"/>
    <w:rsid w:val="005F16AE"/>
    <w:rsid w:val="005F2993"/>
    <w:rsid w:val="00600BE5"/>
    <w:rsid w:val="00613748"/>
    <w:rsid w:val="00617B5B"/>
    <w:rsid w:val="00621DC3"/>
    <w:rsid w:val="00622E32"/>
    <w:rsid w:val="00624993"/>
    <w:rsid w:val="006470AD"/>
    <w:rsid w:val="00652091"/>
    <w:rsid w:val="00656AE6"/>
    <w:rsid w:val="00661ED5"/>
    <w:rsid w:val="006839F2"/>
    <w:rsid w:val="00683DB3"/>
    <w:rsid w:val="00694B9C"/>
    <w:rsid w:val="006A7369"/>
    <w:rsid w:val="006B4916"/>
    <w:rsid w:val="006B780F"/>
    <w:rsid w:val="006C7ADD"/>
    <w:rsid w:val="006D285D"/>
    <w:rsid w:val="006D7851"/>
    <w:rsid w:val="006E3269"/>
    <w:rsid w:val="006F6EEB"/>
    <w:rsid w:val="00705FBC"/>
    <w:rsid w:val="00712124"/>
    <w:rsid w:val="007127D6"/>
    <w:rsid w:val="0073253D"/>
    <w:rsid w:val="00736AAA"/>
    <w:rsid w:val="00740C70"/>
    <w:rsid w:val="007526F7"/>
    <w:rsid w:val="00752E57"/>
    <w:rsid w:val="00760E11"/>
    <w:rsid w:val="00767485"/>
    <w:rsid w:val="0077777D"/>
    <w:rsid w:val="00783894"/>
    <w:rsid w:val="00795147"/>
    <w:rsid w:val="0079619C"/>
    <w:rsid w:val="007A3E49"/>
    <w:rsid w:val="007A42F3"/>
    <w:rsid w:val="007C028E"/>
    <w:rsid w:val="007C170D"/>
    <w:rsid w:val="007C53D2"/>
    <w:rsid w:val="007D11C9"/>
    <w:rsid w:val="007D4CE6"/>
    <w:rsid w:val="007E0D2D"/>
    <w:rsid w:val="007F6354"/>
    <w:rsid w:val="007F7D0A"/>
    <w:rsid w:val="00804AF7"/>
    <w:rsid w:val="00811255"/>
    <w:rsid w:val="00814BCF"/>
    <w:rsid w:val="00820DCD"/>
    <w:rsid w:val="00824392"/>
    <w:rsid w:val="0083494A"/>
    <w:rsid w:val="00854276"/>
    <w:rsid w:val="00855809"/>
    <w:rsid w:val="00860592"/>
    <w:rsid w:val="00870922"/>
    <w:rsid w:val="0089148F"/>
    <w:rsid w:val="008960CB"/>
    <w:rsid w:val="008A0A49"/>
    <w:rsid w:val="008A49A7"/>
    <w:rsid w:val="008B1DF3"/>
    <w:rsid w:val="008B2E29"/>
    <w:rsid w:val="008C12FD"/>
    <w:rsid w:val="008C5F5B"/>
    <w:rsid w:val="008F31EA"/>
    <w:rsid w:val="00905893"/>
    <w:rsid w:val="009064B4"/>
    <w:rsid w:val="00916043"/>
    <w:rsid w:val="00924FE2"/>
    <w:rsid w:val="009301F9"/>
    <w:rsid w:val="00931963"/>
    <w:rsid w:val="00942279"/>
    <w:rsid w:val="009553B9"/>
    <w:rsid w:val="00961246"/>
    <w:rsid w:val="00961915"/>
    <w:rsid w:val="0097042C"/>
    <w:rsid w:val="00977131"/>
    <w:rsid w:val="00987C61"/>
    <w:rsid w:val="009A0C1B"/>
    <w:rsid w:val="009B46EE"/>
    <w:rsid w:val="009C1A48"/>
    <w:rsid w:val="009D28FC"/>
    <w:rsid w:val="009D6F59"/>
    <w:rsid w:val="009E19BB"/>
    <w:rsid w:val="009E60DA"/>
    <w:rsid w:val="009F29B8"/>
    <w:rsid w:val="009F5A01"/>
    <w:rsid w:val="009F77CB"/>
    <w:rsid w:val="00A11031"/>
    <w:rsid w:val="00A13699"/>
    <w:rsid w:val="00A140CC"/>
    <w:rsid w:val="00A165BB"/>
    <w:rsid w:val="00A27710"/>
    <w:rsid w:val="00A4068E"/>
    <w:rsid w:val="00A44A69"/>
    <w:rsid w:val="00A52782"/>
    <w:rsid w:val="00A56CBD"/>
    <w:rsid w:val="00A61890"/>
    <w:rsid w:val="00A655BF"/>
    <w:rsid w:val="00A67BC1"/>
    <w:rsid w:val="00A67D81"/>
    <w:rsid w:val="00A771CE"/>
    <w:rsid w:val="00A904D9"/>
    <w:rsid w:val="00A90C14"/>
    <w:rsid w:val="00A9150F"/>
    <w:rsid w:val="00A91EC1"/>
    <w:rsid w:val="00A95DC8"/>
    <w:rsid w:val="00A97F50"/>
    <w:rsid w:val="00AA46B8"/>
    <w:rsid w:val="00AB129B"/>
    <w:rsid w:val="00AC2D0E"/>
    <w:rsid w:val="00AC6FE6"/>
    <w:rsid w:val="00AE2C82"/>
    <w:rsid w:val="00AF13AE"/>
    <w:rsid w:val="00AF3284"/>
    <w:rsid w:val="00AF3C1D"/>
    <w:rsid w:val="00B11BA0"/>
    <w:rsid w:val="00B249B0"/>
    <w:rsid w:val="00B27372"/>
    <w:rsid w:val="00B35868"/>
    <w:rsid w:val="00B40A55"/>
    <w:rsid w:val="00B437E5"/>
    <w:rsid w:val="00B63B95"/>
    <w:rsid w:val="00B67A4A"/>
    <w:rsid w:val="00B738FE"/>
    <w:rsid w:val="00B92E00"/>
    <w:rsid w:val="00BA3E15"/>
    <w:rsid w:val="00BA470A"/>
    <w:rsid w:val="00BB4331"/>
    <w:rsid w:val="00BB4BE9"/>
    <w:rsid w:val="00BC055D"/>
    <w:rsid w:val="00BC0781"/>
    <w:rsid w:val="00BC3CA3"/>
    <w:rsid w:val="00BC4DEC"/>
    <w:rsid w:val="00BD0F91"/>
    <w:rsid w:val="00BD2DAE"/>
    <w:rsid w:val="00BE093A"/>
    <w:rsid w:val="00BE40B3"/>
    <w:rsid w:val="00BE42A9"/>
    <w:rsid w:val="00C117D2"/>
    <w:rsid w:val="00C137CE"/>
    <w:rsid w:val="00C34C0D"/>
    <w:rsid w:val="00C47FE3"/>
    <w:rsid w:val="00C5221F"/>
    <w:rsid w:val="00C543C6"/>
    <w:rsid w:val="00C609B9"/>
    <w:rsid w:val="00C76372"/>
    <w:rsid w:val="00C83068"/>
    <w:rsid w:val="00C850DC"/>
    <w:rsid w:val="00CA5092"/>
    <w:rsid w:val="00CE114D"/>
    <w:rsid w:val="00CE1AD5"/>
    <w:rsid w:val="00CE5049"/>
    <w:rsid w:val="00CE6668"/>
    <w:rsid w:val="00CF7F28"/>
    <w:rsid w:val="00D145DD"/>
    <w:rsid w:val="00D233D7"/>
    <w:rsid w:val="00D25CE6"/>
    <w:rsid w:val="00D33C27"/>
    <w:rsid w:val="00D50B39"/>
    <w:rsid w:val="00D521AD"/>
    <w:rsid w:val="00D56BB2"/>
    <w:rsid w:val="00D63018"/>
    <w:rsid w:val="00D71078"/>
    <w:rsid w:val="00D7407C"/>
    <w:rsid w:val="00D80D2A"/>
    <w:rsid w:val="00D91B56"/>
    <w:rsid w:val="00D94829"/>
    <w:rsid w:val="00DB2A46"/>
    <w:rsid w:val="00DC3D0F"/>
    <w:rsid w:val="00DC47C7"/>
    <w:rsid w:val="00DD0E12"/>
    <w:rsid w:val="00DD122E"/>
    <w:rsid w:val="00DD17B2"/>
    <w:rsid w:val="00DD4750"/>
    <w:rsid w:val="00DD51EB"/>
    <w:rsid w:val="00DE6E21"/>
    <w:rsid w:val="00DF0A3F"/>
    <w:rsid w:val="00DF2070"/>
    <w:rsid w:val="00DF4C4C"/>
    <w:rsid w:val="00DF665B"/>
    <w:rsid w:val="00E11941"/>
    <w:rsid w:val="00E14DFD"/>
    <w:rsid w:val="00E21337"/>
    <w:rsid w:val="00E27E2B"/>
    <w:rsid w:val="00E4243D"/>
    <w:rsid w:val="00E47184"/>
    <w:rsid w:val="00E6119A"/>
    <w:rsid w:val="00E9033E"/>
    <w:rsid w:val="00EA1C6F"/>
    <w:rsid w:val="00EA2684"/>
    <w:rsid w:val="00EA2713"/>
    <w:rsid w:val="00EA7977"/>
    <w:rsid w:val="00EB1DD3"/>
    <w:rsid w:val="00EC1E1B"/>
    <w:rsid w:val="00ED2CAC"/>
    <w:rsid w:val="00EE2DDE"/>
    <w:rsid w:val="00F02E68"/>
    <w:rsid w:val="00F039C5"/>
    <w:rsid w:val="00F06598"/>
    <w:rsid w:val="00F14F5A"/>
    <w:rsid w:val="00F157AA"/>
    <w:rsid w:val="00F23FB6"/>
    <w:rsid w:val="00F27B0A"/>
    <w:rsid w:val="00F342C5"/>
    <w:rsid w:val="00F347BC"/>
    <w:rsid w:val="00F4050F"/>
    <w:rsid w:val="00F511DA"/>
    <w:rsid w:val="00F5249A"/>
    <w:rsid w:val="00F571B2"/>
    <w:rsid w:val="00F64722"/>
    <w:rsid w:val="00F75785"/>
    <w:rsid w:val="00F854C8"/>
    <w:rsid w:val="00F96BFB"/>
    <w:rsid w:val="00FA0301"/>
    <w:rsid w:val="00FA52B2"/>
    <w:rsid w:val="00FB4BCC"/>
    <w:rsid w:val="00FC54A6"/>
    <w:rsid w:val="00FC78F5"/>
    <w:rsid w:val="00FD42BF"/>
    <w:rsid w:val="00FD69E7"/>
    <w:rsid w:val="00FE6F77"/>
    <w:rsid w:val="00FF16C4"/>
    <w:rsid w:val="00FF330F"/>
    <w:rsid w:val="00FF6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4042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851"/>
    <w:rPr>
      <w:rFonts w:ascii="Arial" w:hAnsi="Arial"/>
      <w:sz w:val="24"/>
    </w:rPr>
  </w:style>
  <w:style w:type="paragraph" w:styleId="Heading1">
    <w:name w:val="heading 1"/>
    <w:basedOn w:val="Normal"/>
    <w:next w:val="Normal"/>
    <w:link w:val="Heading1Char"/>
    <w:qFormat/>
    <w:rsid w:val="00522840"/>
    <w:pPr>
      <w:keepNext/>
      <w:spacing w:before="240" w:after="60"/>
      <w:outlineLvl w:val="0"/>
    </w:pPr>
    <w:rPr>
      <w:rFonts w:cs="Arial"/>
      <w:b/>
      <w:bCs/>
      <w:kern w:val="32"/>
      <w:sz w:val="32"/>
      <w:szCs w:val="32"/>
    </w:rPr>
  </w:style>
  <w:style w:type="paragraph" w:styleId="Heading2">
    <w:name w:val="heading 2"/>
    <w:basedOn w:val="Normal"/>
    <w:next w:val="Normal"/>
    <w:qFormat/>
    <w:rsid w:val="006D7851"/>
    <w:pPr>
      <w:keepNext/>
      <w:outlineLvl w:val="1"/>
    </w:pPr>
    <w:rPr>
      <w:b/>
      <w:u w:val="single"/>
    </w:rPr>
  </w:style>
  <w:style w:type="paragraph" w:styleId="Heading3">
    <w:name w:val="heading 3"/>
    <w:basedOn w:val="Normal"/>
    <w:next w:val="Normal"/>
    <w:qFormat/>
    <w:rsid w:val="006D7851"/>
    <w:pPr>
      <w:keepNext/>
      <w:jc w:val="center"/>
      <w:outlineLvl w:val="2"/>
    </w:pPr>
    <w:rPr>
      <w:rFonts w:ascii="Times New Roman" w:hAnsi="Times New Roman"/>
    </w:rPr>
  </w:style>
  <w:style w:type="paragraph" w:styleId="Heading5">
    <w:name w:val="heading 5"/>
    <w:basedOn w:val="Normal"/>
    <w:next w:val="Normal"/>
    <w:qFormat/>
    <w:rsid w:val="00760E11"/>
    <w:pPr>
      <w:spacing w:before="240" w:after="60"/>
      <w:outlineLvl w:val="4"/>
    </w:pPr>
    <w:rPr>
      <w:b/>
      <w:bCs/>
      <w:i/>
      <w:iCs/>
      <w:sz w:val="26"/>
      <w:szCs w:val="26"/>
    </w:rPr>
  </w:style>
  <w:style w:type="paragraph" w:styleId="Heading9">
    <w:name w:val="heading 9"/>
    <w:basedOn w:val="Normal"/>
    <w:next w:val="Normal"/>
    <w:qFormat/>
    <w:rsid w:val="0052284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D7851"/>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overflowPunct w:val="0"/>
      <w:autoSpaceDE w:val="0"/>
      <w:autoSpaceDN w:val="0"/>
      <w:adjustRightInd w:val="0"/>
      <w:jc w:val="center"/>
      <w:textAlignment w:val="baseline"/>
    </w:pPr>
    <w:rPr>
      <w:rFonts w:ascii="CG Times (WN)" w:hAnsi="CG Times (WN)"/>
      <w:b/>
      <w:smallCaps/>
      <w:sz w:val="56"/>
    </w:rPr>
  </w:style>
  <w:style w:type="paragraph" w:styleId="Header">
    <w:name w:val="header"/>
    <w:basedOn w:val="Normal"/>
    <w:rsid w:val="006D7851"/>
    <w:pPr>
      <w:tabs>
        <w:tab w:val="center" w:pos="4320"/>
        <w:tab w:val="right" w:pos="8640"/>
      </w:tabs>
    </w:pPr>
  </w:style>
  <w:style w:type="paragraph" w:styleId="Footer">
    <w:name w:val="footer"/>
    <w:basedOn w:val="Normal"/>
    <w:rsid w:val="006D7851"/>
    <w:pPr>
      <w:tabs>
        <w:tab w:val="center" w:pos="4320"/>
        <w:tab w:val="right" w:pos="8640"/>
      </w:tabs>
    </w:pPr>
  </w:style>
  <w:style w:type="character" w:styleId="PageNumber">
    <w:name w:val="page number"/>
    <w:basedOn w:val="DefaultParagraphFont"/>
    <w:rsid w:val="006D7851"/>
  </w:style>
  <w:style w:type="paragraph" w:styleId="BodyText">
    <w:name w:val="Body Text"/>
    <w:basedOn w:val="Normal"/>
    <w:rsid w:val="00522840"/>
    <w:pPr>
      <w:widowControl w:val="0"/>
    </w:pPr>
    <w:rPr>
      <w:rFonts w:ascii="Times New Roman" w:hAnsi="Times New Roman"/>
      <w:snapToGrid w:val="0"/>
      <w:sz w:val="20"/>
    </w:rPr>
  </w:style>
  <w:style w:type="paragraph" w:styleId="BodyText2">
    <w:name w:val="Body Text 2"/>
    <w:basedOn w:val="Normal"/>
    <w:rsid w:val="00522840"/>
    <w:pPr>
      <w:spacing w:before="240"/>
    </w:pPr>
    <w:rPr>
      <w:rFonts w:ascii="Times New Roman" w:hAnsi="Times New Roman"/>
      <w:color w:val="FF0000"/>
      <w:sz w:val="20"/>
    </w:rPr>
  </w:style>
  <w:style w:type="paragraph" w:styleId="Title">
    <w:name w:val="Title"/>
    <w:basedOn w:val="Normal"/>
    <w:link w:val="TitleChar"/>
    <w:qFormat/>
    <w:rsid w:val="00760E11"/>
    <w:pPr>
      <w:jc w:val="center"/>
    </w:pPr>
    <w:rPr>
      <w:b/>
    </w:rPr>
  </w:style>
  <w:style w:type="paragraph" w:customStyle="1" w:styleId="indent">
    <w:name w:val="indent"/>
    <w:basedOn w:val="Normal"/>
    <w:rsid w:val="00760E11"/>
    <w:pPr>
      <w:ind w:left="720"/>
    </w:pPr>
    <w:rPr>
      <w:rFonts w:ascii="Times New Roman" w:hAnsi="Times New Roman"/>
      <w:sz w:val="20"/>
    </w:rPr>
  </w:style>
  <w:style w:type="table" w:styleId="TableGrid">
    <w:name w:val="Table Grid"/>
    <w:basedOn w:val="TableNormal"/>
    <w:rsid w:val="00600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14F5A"/>
    <w:rPr>
      <w:rFonts w:ascii="Tahoma" w:hAnsi="Tahoma" w:cs="Tahoma"/>
      <w:sz w:val="16"/>
      <w:szCs w:val="16"/>
    </w:rPr>
  </w:style>
  <w:style w:type="paragraph" w:styleId="BodyTextIndent">
    <w:name w:val="Body Text Indent"/>
    <w:basedOn w:val="Normal"/>
    <w:link w:val="BodyTextIndentChar"/>
    <w:rsid w:val="009B46EE"/>
    <w:pPr>
      <w:spacing w:after="120"/>
      <w:ind w:left="360"/>
    </w:pPr>
  </w:style>
  <w:style w:type="character" w:customStyle="1" w:styleId="BodyTextIndentChar">
    <w:name w:val="Body Text Indent Char"/>
    <w:basedOn w:val="DefaultParagraphFont"/>
    <w:link w:val="BodyTextIndent"/>
    <w:rsid w:val="009B46EE"/>
    <w:rPr>
      <w:rFonts w:ascii="Arial" w:hAnsi="Arial"/>
      <w:sz w:val="24"/>
    </w:rPr>
  </w:style>
  <w:style w:type="paragraph" w:styleId="NoSpacing">
    <w:name w:val="No Spacing"/>
    <w:uiPriority w:val="1"/>
    <w:qFormat/>
    <w:rsid w:val="002544D6"/>
    <w:rPr>
      <w:rFonts w:ascii="Arial" w:hAnsi="Arial"/>
      <w:sz w:val="24"/>
    </w:rPr>
  </w:style>
  <w:style w:type="character" w:styleId="CommentReference">
    <w:name w:val="annotation reference"/>
    <w:basedOn w:val="DefaultParagraphFont"/>
    <w:rsid w:val="004616DB"/>
    <w:rPr>
      <w:sz w:val="16"/>
      <w:szCs w:val="16"/>
    </w:rPr>
  </w:style>
  <w:style w:type="paragraph" w:styleId="CommentText">
    <w:name w:val="annotation text"/>
    <w:basedOn w:val="Normal"/>
    <w:link w:val="CommentTextChar"/>
    <w:rsid w:val="004616DB"/>
    <w:rPr>
      <w:sz w:val="20"/>
    </w:rPr>
  </w:style>
  <w:style w:type="character" w:customStyle="1" w:styleId="CommentTextChar">
    <w:name w:val="Comment Text Char"/>
    <w:basedOn w:val="DefaultParagraphFont"/>
    <w:link w:val="CommentText"/>
    <w:rsid w:val="004616DB"/>
    <w:rPr>
      <w:rFonts w:ascii="Arial" w:hAnsi="Arial"/>
    </w:rPr>
  </w:style>
  <w:style w:type="paragraph" w:styleId="CommentSubject">
    <w:name w:val="annotation subject"/>
    <w:basedOn w:val="CommentText"/>
    <w:next w:val="CommentText"/>
    <w:link w:val="CommentSubjectChar"/>
    <w:rsid w:val="004616DB"/>
    <w:rPr>
      <w:b/>
      <w:bCs/>
    </w:rPr>
  </w:style>
  <w:style w:type="character" w:customStyle="1" w:styleId="CommentSubjectChar">
    <w:name w:val="Comment Subject Char"/>
    <w:basedOn w:val="CommentTextChar"/>
    <w:link w:val="CommentSubject"/>
    <w:rsid w:val="004616DB"/>
    <w:rPr>
      <w:rFonts w:ascii="Arial" w:hAnsi="Arial"/>
      <w:b/>
      <w:bCs/>
    </w:rPr>
  </w:style>
  <w:style w:type="character" w:customStyle="1" w:styleId="Heading1Char">
    <w:name w:val="Heading 1 Char"/>
    <w:basedOn w:val="DefaultParagraphFont"/>
    <w:link w:val="Heading1"/>
    <w:rsid w:val="00661ED5"/>
    <w:rPr>
      <w:rFonts w:ascii="Arial" w:hAnsi="Arial" w:cs="Arial"/>
      <w:b/>
      <w:bCs/>
      <w:kern w:val="32"/>
      <w:sz w:val="32"/>
      <w:szCs w:val="32"/>
    </w:rPr>
  </w:style>
  <w:style w:type="character" w:customStyle="1" w:styleId="TitleChar">
    <w:name w:val="Title Char"/>
    <w:basedOn w:val="DefaultParagraphFont"/>
    <w:link w:val="Title"/>
    <w:rsid w:val="00661ED5"/>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851"/>
    <w:rPr>
      <w:rFonts w:ascii="Arial" w:hAnsi="Arial"/>
      <w:sz w:val="24"/>
    </w:rPr>
  </w:style>
  <w:style w:type="paragraph" w:styleId="Heading1">
    <w:name w:val="heading 1"/>
    <w:basedOn w:val="Normal"/>
    <w:next w:val="Normal"/>
    <w:link w:val="Heading1Char"/>
    <w:qFormat/>
    <w:rsid w:val="00522840"/>
    <w:pPr>
      <w:keepNext/>
      <w:spacing w:before="240" w:after="60"/>
      <w:outlineLvl w:val="0"/>
    </w:pPr>
    <w:rPr>
      <w:rFonts w:cs="Arial"/>
      <w:b/>
      <w:bCs/>
      <w:kern w:val="32"/>
      <w:sz w:val="32"/>
      <w:szCs w:val="32"/>
    </w:rPr>
  </w:style>
  <w:style w:type="paragraph" w:styleId="Heading2">
    <w:name w:val="heading 2"/>
    <w:basedOn w:val="Normal"/>
    <w:next w:val="Normal"/>
    <w:qFormat/>
    <w:rsid w:val="006D7851"/>
    <w:pPr>
      <w:keepNext/>
      <w:outlineLvl w:val="1"/>
    </w:pPr>
    <w:rPr>
      <w:b/>
      <w:u w:val="single"/>
    </w:rPr>
  </w:style>
  <w:style w:type="paragraph" w:styleId="Heading3">
    <w:name w:val="heading 3"/>
    <w:basedOn w:val="Normal"/>
    <w:next w:val="Normal"/>
    <w:qFormat/>
    <w:rsid w:val="006D7851"/>
    <w:pPr>
      <w:keepNext/>
      <w:jc w:val="center"/>
      <w:outlineLvl w:val="2"/>
    </w:pPr>
    <w:rPr>
      <w:rFonts w:ascii="Times New Roman" w:hAnsi="Times New Roman"/>
    </w:rPr>
  </w:style>
  <w:style w:type="paragraph" w:styleId="Heading5">
    <w:name w:val="heading 5"/>
    <w:basedOn w:val="Normal"/>
    <w:next w:val="Normal"/>
    <w:qFormat/>
    <w:rsid w:val="00760E11"/>
    <w:pPr>
      <w:spacing w:before="240" w:after="60"/>
      <w:outlineLvl w:val="4"/>
    </w:pPr>
    <w:rPr>
      <w:b/>
      <w:bCs/>
      <w:i/>
      <w:iCs/>
      <w:sz w:val="26"/>
      <w:szCs w:val="26"/>
    </w:rPr>
  </w:style>
  <w:style w:type="paragraph" w:styleId="Heading9">
    <w:name w:val="heading 9"/>
    <w:basedOn w:val="Normal"/>
    <w:next w:val="Normal"/>
    <w:qFormat/>
    <w:rsid w:val="0052284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D7851"/>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overflowPunct w:val="0"/>
      <w:autoSpaceDE w:val="0"/>
      <w:autoSpaceDN w:val="0"/>
      <w:adjustRightInd w:val="0"/>
      <w:jc w:val="center"/>
      <w:textAlignment w:val="baseline"/>
    </w:pPr>
    <w:rPr>
      <w:rFonts w:ascii="CG Times (WN)" w:hAnsi="CG Times (WN)"/>
      <w:b/>
      <w:smallCaps/>
      <w:sz w:val="56"/>
    </w:rPr>
  </w:style>
  <w:style w:type="paragraph" w:styleId="Header">
    <w:name w:val="header"/>
    <w:basedOn w:val="Normal"/>
    <w:rsid w:val="006D7851"/>
    <w:pPr>
      <w:tabs>
        <w:tab w:val="center" w:pos="4320"/>
        <w:tab w:val="right" w:pos="8640"/>
      </w:tabs>
    </w:pPr>
  </w:style>
  <w:style w:type="paragraph" w:styleId="Footer">
    <w:name w:val="footer"/>
    <w:basedOn w:val="Normal"/>
    <w:rsid w:val="006D7851"/>
    <w:pPr>
      <w:tabs>
        <w:tab w:val="center" w:pos="4320"/>
        <w:tab w:val="right" w:pos="8640"/>
      </w:tabs>
    </w:pPr>
  </w:style>
  <w:style w:type="character" w:styleId="PageNumber">
    <w:name w:val="page number"/>
    <w:basedOn w:val="DefaultParagraphFont"/>
    <w:rsid w:val="006D7851"/>
  </w:style>
  <w:style w:type="paragraph" w:styleId="BodyText">
    <w:name w:val="Body Text"/>
    <w:basedOn w:val="Normal"/>
    <w:rsid w:val="00522840"/>
    <w:pPr>
      <w:widowControl w:val="0"/>
    </w:pPr>
    <w:rPr>
      <w:rFonts w:ascii="Times New Roman" w:hAnsi="Times New Roman"/>
      <w:snapToGrid w:val="0"/>
      <w:sz w:val="20"/>
    </w:rPr>
  </w:style>
  <w:style w:type="paragraph" w:styleId="BodyText2">
    <w:name w:val="Body Text 2"/>
    <w:basedOn w:val="Normal"/>
    <w:rsid w:val="00522840"/>
    <w:pPr>
      <w:spacing w:before="240"/>
    </w:pPr>
    <w:rPr>
      <w:rFonts w:ascii="Times New Roman" w:hAnsi="Times New Roman"/>
      <w:color w:val="FF0000"/>
      <w:sz w:val="20"/>
    </w:rPr>
  </w:style>
  <w:style w:type="paragraph" w:styleId="Title">
    <w:name w:val="Title"/>
    <w:basedOn w:val="Normal"/>
    <w:link w:val="TitleChar"/>
    <w:qFormat/>
    <w:rsid w:val="00760E11"/>
    <w:pPr>
      <w:jc w:val="center"/>
    </w:pPr>
    <w:rPr>
      <w:b/>
    </w:rPr>
  </w:style>
  <w:style w:type="paragraph" w:customStyle="1" w:styleId="indent">
    <w:name w:val="indent"/>
    <w:basedOn w:val="Normal"/>
    <w:rsid w:val="00760E11"/>
    <w:pPr>
      <w:ind w:left="720"/>
    </w:pPr>
    <w:rPr>
      <w:rFonts w:ascii="Times New Roman" w:hAnsi="Times New Roman"/>
      <w:sz w:val="20"/>
    </w:rPr>
  </w:style>
  <w:style w:type="table" w:styleId="TableGrid">
    <w:name w:val="Table Grid"/>
    <w:basedOn w:val="TableNormal"/>
    <w:rsid w:val="00600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14F5A"/>
    <w:rPr>
      <w:rFonts w:ascii="Tahoma" w:hAnsi="Tahoma" w:cs="Tahoma"/>
      <w:sz w:val="16"/>
      <w:szCs w:val="16"/>
    </w:rPr>
  </w:style>
  <w:style w:type="paragraph" w:styleId="BodyTextIndent">
    <w:name w:val="Body Text Indent"/>
    <w:basedOn w:val="Normal"/>
    <w:link w:val="BodyTextIndentChar"/>
    <w:rsid w:val="009B46EE"/>
    <w:pPr>
      <w:spacing w:after="120"/>
      <w:ind w:left="360"/>
    </w:pPr>
  </w:style>
  <w:style w:type="character" w:customStyle="1" w:styleId="BodyTextIndentChar">
    <w:name w:val="Body Text Indent Char"/>
    <w:basedOn w:val="DefaultParagraphFont"/>
    <w:link w:val="BodyTextIndent"/>
    <w:rsid w:val="009B46EE"/>
    <w:rPr>
      <w:rFonts w:ascii="Arial" w:hAnsi="Arial"/>
      <w:sz w:val="24"/>
    </w:rPr>
  </w:style>
  <w:style w:type="paragraph" w:styleId="NoSpacing">
    <w:name w:val="No Spacing"/>
    <w:uiPriority w:val="1"/>
    <w:qFormat/>
    <w:rsid w:val="002544D6"/>
    <w:rPr>
      <w:rFonts w:ascii="Arial" w:hAnsi="Arial"/>
      <w:sz w:val="24"/>
    </w:rPr>
  </w:style>
  <w:style w:type="character" w:styleId="CommentReference">
    <w:name w:val="annotation reference"/>
    <w:basedOn w:val="DefaultParagraphFont"/>
    <w:rsid w:val="004616DB"/>
    <w:rPr>
      <w:sz w:val="16"/>
      <w:szCs w:val="16"/>
    </w:rPr>
  </w:style>
  <w:style w:type="paragraph" w:styleId="CommentText">
    <w:name w:val="annotation text"/>
    <w:basedOn w:val="Normal"/>
    <w:link w:val="CommentTextChar"/>
    <w:rsid w:val="004616DB"/>
    <w:rPr>
      <w:sz w:val="20"/>
    </w:rPr>
  </w:style>
  <w:style w:type="character" w:customStyle="1" w:styleId="CommentTextChar">
    <w:name w:val="Comment Text Char"/>
    <w:basedOn w:val="DefaultParagraphFont"/>
    <w:link w:val="CommentText"/>
    <w:rsid w:val="004616DB"/>
    <w:rPr>
      <w:rFonts w:ascii="Arial" w:hAnsi="Arial"/>
    </w:rPr>
  </w:style>
  <w:style w:type="paragraph" w:styleId="CommentSubject">
    <w:name w:val="annotation subject"/>
    <w:basedOn w:val="CommentText"/>
    <w:next w:val="CommentText"/>
    <w:link w:val="CommentSubjectChar"/>
    <w:rsid w:val="004616DB"/>
    <w:rPr>
      <w:b/>
      <w:bCs/>
    </w:rPr>
  </w:style>
  <w:style w:type="character" w:customStyle="1" w:styleId="CommentSubjectChar">
    <w:name w:val="Comment Subject Char"/>
    <w:basedOn w:val="CommentTextChar"/>
    <w:link w:val="CommentSubject"/>
    <w:rsid w:val="004616DB"/>
    <w:rPr>
      <w:rFonts w:ascii="Arial" w:hAnsi="Arial"/>
      <w:b/>
      <w:bCs/>
    </w:rPr>
  </w:style>
  <w:style w:type="character" w:customStyle="1" w:styleId="Heading1Char">
    <w:name w:val="Heading 1 Char"/>
    <w:basedOn w:val="DefaultParagraphFont"/>
    <w:link w:val="Heading1"/>
    <w:rsid w:val="00661ED5"/>
    <w:rPr>
      <w:rFonts w:ascii="Arial" w:hAnsi="Arial" w:cs="Arial"/>
      <w:b/>
      <w:bCs/>
      <w:kern w:val="32"/>
      <w:sz w:val="32"/>
      <w:szCs w:val="32"/>
    </w:rPr>
  </w:style>
  <w:style w:type="character" w:customStyle="1" w:styleId="TitleChar">
    <w:name w:val="Title Char"/>
    <w:basedOn w:val="DefaultParagraphFont"/>
    <w:link w:val="Title"/>
    <w:rsid w:val="00661ED5"/>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566684">
      <w:bodyDiv w:val="1"/>
      <w:marLeft w:val="0"/>
      <w:marRight w:val="0"/>
      <w:marTop w:val="0"/>
      <w:marBottom w:val="0"/>
      <w:divBdr>
        <w:top w:val="none" w:sz="0" w:space="0" w:color="auto"/>
        <w:left w:val="none" w:sz="0" w:space="0" w:color="auto"/>
        <w:bottom w:val="none" w:sz="0" w:space="0" w:color="auto"/>
        <w:right w:val="none" w:sz="0" w:space="0" w:color="auto"/>
      </w:divBdr>
    </w:div>
    <w:div w:id="14691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2174</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2015-10-01T18:57:00Z</dcterms:created>
  <dcterms:modified xsi:type="dcterms:W3CDTF">2015-10-02T13:08:00Z</dcterms:modified>
</cp:coreProperties>
</file>