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AF4640" w:rsidRDefault="00657D34" w:rsidP="00657D34">
      <w:pPr>
        <w:tabs>
          <w:tab w:val="center" w:pos="864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657D34" w:rsidRPr="00AF4640" w:rsidRDefault="00657D34" w:rsidP="00022735">
      <w:pPr>
        <w:tabs>
          <w:tab w:val="center" w:pos="8550"/>
        </w:tabs>
        <w:rPr>
          <w:rFonts w:ascii="Times New Roman" w:hAnsi="Times New Roman"/>
          <w:b/>
          <w:sz w:val="20"/>
          <w:u w:val="single"/>
        </w:rPr>
      </w:pPr>
      <w:r w:rsidRPr="00AF4640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</w:t>
      </w:r>
      <w:r w:rsidR="002823A9" w:rsidRPr="00AF4640">
        <w:rPr>
          <w:rFonts w:ascii="Times New Roman" w:hAnsi="Times New Roman"/>
          <w:b/>
          <w:sz w:val="20"/>
        </w:rPr>
        <w:tab/>
      </w:r>
      <w:r w:rsidRPr="00AF4640">
        <w:rPr>
          <w:rFonts w:ascii="Times New Roman" w:hAnsi="Times New Roman"/>
          <w:b/>
          <w:sz w:val="20"/>
        </w:rPr>
        <w:t xml:space="preserve"> </w:t>
      </w:r>
      <w:r w:rsidR="00A833D3">
        <w:rPr>
          <w:rFonts w:ascii="Times New Roman" w:hAnsi="Times New Roman"/>
          <w:b/>
          <w:sz w:val="20"/>
        </w:rPr>
        <w:t xml:space="preserve"> </w:t>
      </w:r>
      <w:bookmarkStart w:id="0" w:name="_GoBack"/>
      <w:bookmarkEnd w:id="0"/>
      <w:r w:rsidR="00AF4640">
        <w:rPr>
          <w:rFonts w:ascii="Times New Roman" w:hAnsi="Times New Roman"/>
          <w:b/>
          <w:sz w:val="20"/>
        </w:rPr>
        <w:t xml:space="preserve"> </w:t>
      </w:r>
      <w:r w:rsidRPr="00AF4640">
        <w:rPr>
          <w:rFonts w:ascii="Times New Roman" w:hAnsi="Times New Roman"/>
          <w:b/>
          <w:sz w:val="20"/>
          <w:u w:val="single"/>
        </w:rPr>
        <w:t>Re</w:t>
      </w:r>
      <w:r w:rsidR="006F6DB4" w:rsidRPr="00AF4640">
        <w:rPr>
          <w:rFonts w:ascii="Times New Roman" w:hAnsi="Times New Roman"/>
          <w:b/>
          <w:sz w:val="20"/>
          <w:u w:val="single"/>
        </w:rPr>
        <w:t>solution</w:t>
      </w:r>
      <w:r w:rsidRPr="00AF4640">
        <w:rPr>
          <w:rFonts w:ascii="Times New Roman" w:hAnsi="Times New Roman"/>
          <w:b/>
          <w:sz w:val="20"/>
          <w:u w:val="single"/>
        </w:rPr>
        <w:t xml:space="preserve"> No.</w:t>
      </w:r>
      <w:r w:rsidR="002823A9" w:rsidRPr="00AF4640">
        <w:rPr>
          <w:rFonts w:ascii="Times New Roman" w:hAnsi="Times New Roman"/>
          <w:b/>
          <w:sz w:val="20"/>
          <w:u w:val="single"/>
        </w:rPr>
        <w:t>20</w:t>
      </w:r>
      <w:r w:rsidR="006D762E" w:rsidRPr="00AF4640">
        <w:rPr>
          <w:rFonts w:ascii="Times New Roman" w:hAnsi="Times New Roman"/>
          <w:b/>
          <w:sz w:val="20"/>
          <w:u w:val="single"/>
        </w:rPr>
        <w:t>15</w:t>
      </w:r>
      <w:r w:rsidR="00777A9D" w:rsidRPr="00AF4640">
        <w:rPr>
          <w:rFonts w:ascii="Times New Roman" w:hAnsi="Times New Roman"/>
          <w:b/>
          <w:sz w:val="20"/>
          <w:u w:val="single"/>
        </w:rPr>
        <w:t>.</w:t>
      </w:r>
      <w:r w:rsidR="002823A9" w:rsidRPr="00AF4640">
        <w:rPr>
          <w:rFonts w:ascii="Times New Roman" w:hAnsi="Times New Roman"/>
          <w:b/>
          <w:sz w:val="20"/>
          <w:u w:val="single"/>
        </w:rPr>
        <w:t>07</w:t>
      </w:r>
      <w:r w:rsidR="001579C4" w:rsidRPr="00AF4640">
        <w:rPr>
          <w:rFonts w:ascii="Times New Roman" w:hAnsi="Times New Roman"/>
          <w:b/>
          <w:sz w:val="20"/>
          <w:u w:val="single"/>
        </w:rPr>
        <w:t>/</w:t>
      </w:r>
      <w:r w:rsidR="003502E9" w:rsidRPr="00AF4640">
        <w:rPr>
          <w:rFonts w:ascii="Times New Roman" w:hAnsi="Times New Roman"/>
          <w:b/>
          <w:sz w:val="20"/>
          <w:u w:val="single"/>
        </w:rPr>
        <w:t>22</w:t>
      </w:r>
      <w:r w:rsidR="00D076B9" w:rsidRPr="00AF4640">
        <w:rPr>
          <w:rFonts w:ascii="Times New Roman" w:hAnsi="Times New Roman"/>
          <w:b/>
          <w:sz w:val="20"/>
          <w:u w:val="single"/>
        </w:rPr>
        <w:t xml:space="preserve">      </w:t>
      </w:r>
    </w:p>
    <w:p w:rsidR="00D076B9" w:rsidRPr="00A833D3" w:rsidRDefault="00A833D3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</w:t>
      </w:r>
      <w:r w:rsidRPr="00A833D3">
        <w:rPr>
          <w:rFonts w:ascii="Times New Roman" w:hAnsi="Times New Roman"/>
          <w:b/>
          <w:sz w:val="20"/>
          <w:u w:val="single"/>
        </w:rPr>
        <w:t>Property Insurance Authorization</w:t>
      </w:r>
    </w:p>
    <w:p w:rsidR="00A833D3" w:rsidRDefault="00A833D3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23AFF">
        <w:rPr>
          <w:rFonts w:ascii="Times New Roman" w:hAnsi="Times New Roman"/>
          <w:b/>
          <w:sz w:val="20"/>
          <w:u w:val="single"/>
        </w:rPr>
        <w:t>Resolution</w:t>
      </w:r>
    </w:p>
    <w:p w:rsidR="0098687E" w:rsidRDefault="002A417D" w:rsidP="009868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3971DC">
        <w:rPr>
          <w:rFonts w:ascii="Times New Roman" w:hAnsi="Times New Roman"/>
          <w:sz w:val="20"/>
        </w:rPr>
        <w:t xml:space="preserve">the Board of Trustees (the </w:t>
      </w:r>
      <w:r w:rsidR="003971DC" w:rsidRPr="0098687E">
        <w:rPr>
          <w:rFonts w:ascii="Times New Roman" w:hAnsi="Times New Roman"/>
          <w:i/>
          <w:sz w:val="20"/>
        </w:rPr>
        <w:t>“Board”</w:t>
      </w:r>
      <w:r w:rsidR="003971DC">
        <w:rPr>
          <w:rFonts w:ascii="Times New Roman" w:hAnsi="Times New Roman"/>
          <w:sz w:val="20"/>
        </w:rPr>
        <w:t xml:space="preserve">) of </w:t>
      </w:r>
      <w:r w:rsidR="008919AF">
        <w:rPr>
          <w:rFonts w:ascii="Times New Roman" w:hAnsi="Times New Roman"/>
          <w:sz w:val="20"/>
        </w:rPr>
        <w:t xml:space="preserve">Illinois State University </w:t>
      </w:r>
      <w:r w:rsidR="003971DC">
        <w:rPr>
          <w:rFonts w:ascii="Times New Roman" w:hAnsi="Times New Roman"/>
          <w:sz w:val="20"/>
        </w:rPr>
        <w:t xml:space="preserve">(the </w:t>
      </w:r>
      <w:r w:rsidR="003971DC">
        <w:rPr>
          <w:rFonts w:ascii="Times New Roman" w:hAnsi="Times New Roman"/>
          <w:i/>
          <w:sz w:val="20"/>
        </w:rPr>
        <w:t>“University”</w:t>
      </w:r>
      <w:r w:rsidR="003971DC">
        <w:rPr>
          <w:rFonts w:ascii="Times New Roman" w:hAnsi="Times New Roman"/>
          <w:sz w:val="20"/>
        </w:rPr>
        <w:t xml:space="preserve">) </w:t>
      </w:r>
      <w:r w:rsidR="0098687E">
        <w:rPr>
          <w:rFonts w:ascii="Times New Roman" w:hAnsi="Times New Roman"/>
          <w:sz w:val="20"/>
        </w:rPr>
        <w:t xml:space="preserve">owns and maintains property valued at approximately </w:t>
      </w:r>
      <w:r w:rsidR="0098687E" w:rsidRPr="0092669D">
        <w:rPr>
          <w:rFonts w:ascii="Times New Roman" w:hAnsi="Times New Roman"/>
          <w:sz w:val="20"/>
        </w:rPr>
        <w:t>$</w:t>
      </w:r>
      <w:r w:rsidR="006D762E">
        <w:rPr>
          <w:rFonts w:ascii="Times New Roman" w:hAnsi="Times New Roman"/>
          <w:sz w:val="20"/>
        </w:rPr>
        <w:t>1.</w:t>
      </w:r>
      <w:r w:rsidR="00261DAD">
        <w:rPr>
          <w:rFonts w:ascii="Times New Roman" w:hAnsi="Times New Roman"/>
          <w:sz w:val="20"/>
        </w:rPr>
        <w:t>5</w:t>
      </w:r>
      <w:r w:rsidR="006D762E">
        <w:rPr>
          <w:rFonts w:ascii="Times New Roman" w:hAnsi="Times New Roman"/>
          <w:sz w:val="20"/>
        </w:rPr>
        <w:t>6</w:t>
      </w:r>
      <w:r w:rsidR="0098687E" w:rsidRPr="0092669D">
        <w:rPr>
          <w:rFonts w:ascii="Times New Roman" w:hAnsi="Times New Roman"/>
          <w:sz w:val="20"/>
        </w:rPr>
        <w:t xml:space="preserve"> billion,</w:t>
      </w:r>
      <w:r w:rsidR="0098687E">
        <w:rPr>
          <w:rFonts w:ascii="Times New Roman" w:hAnsi="Times New Roman"/>
          <w:sz w:val="20"/>
        </w:rPr>
        <w:t xml:space="preserve"> and</w:t>
      </w:r>
    </w:p>
    <w:p w:rsidR="0098687E" w:rsidRDefault="0098687E" w:rsidP="0098687E">
      <w:pPr>
        <w:rPr>
          <w:rFonts w:ascii="Times New Roman" w:hAnsi="Times New Roman"/>
          <w:sz w:val="20"/>
        </w:rPr>
      </w:pPr>
    </w:p>
    <w:p w:rsidR="0098687E" w:rsidRDefault="0098687E" w:rsidP="009868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prudent business practice necessitates </w:t>
      </w:r>
      <w:r w:rsidR="003971DC">
        <w:rPr>
          <w:rFonts w:ascii="Times New Roman" w:hAnsi="Times New Roman"/>
          <w:sz w:val="20"/>
        </w:rPr>
        <w:t>the Board</w:t>
      </w:r>
      <w:r>
        <w:rPr>
          <w:rFonts w:ascii="Times New Roman" w:hAnsi="Times New Roman"/>
          <w:sz w:val="20"/>
        </w:rPr>
        <w:t xml:space="preserve"> protect the value of such property with adequate property insurance coverage, and </w:t>
      </w:r>
    </w:p>
    <w:p w:rsidR="0098687E" w:rsidRDefault="0098687E" w:rsidP="0098687E">
      <w:pPr>
        <w:rPr>
          <w:rFonts w:ascii="Times New Roman" w:hAnsi="Times New Roman"/>
          <w:sz w:val="20"/>
        </w:rPr>
      </w:pPr>
    </w:p>
    <w:p w:rsidR="0098687E" w:rsidRPr="003971DC" w:rsidRDefault="00C43188" w:rsidP="009868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with</w:t>
      </w:r>
      <w:r w:rsidR="00834DDE">
        <w:rPr>
          <w:rFonts w:ascii="Times New Roman" w:hAnsi="Times New Roman"/>
          <w:sz w:val="20"/>
        </w:rPr>
        <w:t xml:space="preserve"> its membership</w:t>
      </w:r>
      <w:r w:rsidR="008919AF">
        <w:rPr>
          <w:rFonts w:ascii="Times New Roman" w:hAnsi="Times New Roman"/>
          <w:sz w:val="20"/>
        </w:rPr>
        <w:t xml:space="preserve"> in the Midwest</w:t>
      </w:r>
      <w:r w:rsidR="00911E59">
        <w:rPr>
          <w:rFonts w:ascii="Times New Roman" w:hAnsi="Times New Roman"/>
          <w:sz w:val="20"/>
        </w:rPr>
        <w:t>ern</w:t>
      </w:r>
      <w:r w:rsidR="008919AF">
        <w:rPr>
          <w:rFonts w:ascii="Times New Roman" w:hAnsi="Times New Roman"/>
          <w:sz w:val="20"/>
        </w:rPr>
        <w:t xml:space="preserve"> Higher Education Compact</w:t>
      </w:r>
      <w:r w:rsidR="00B326FA">
        <w:rPr>
          <w:rFonts w:ascii="Times New Roman" w:hAnsi="Times New Roman"/>
          <w:sz w:val="20"/>
        </w:rPr>
        <w:t>,</w:t>
      </w:r>
      <w:r w:rsidR="008919AF">
        <w:rPr>
          <w:rFonts w:ascii="Times New Roman" w:hAnsi="Times New Roman"/>
          <w:sz w:val="20"/>
        </w:rPr>
        <w:t xml:space="preserve"> </w:t>
      </w:r>
      <w:r w:rsidR="003971DC">
        <w:rPr>
          <w:rFonts w:ascii="Times New Roman" w:hAnsi="Times New Roman"/>
          <w:sz w:val="20"/>
        </w:rPr>
        <w:t>the University has</w:t>
      </w:r>
      <w:r>
        <w:rPr>
          <w:rFonts w:ascii="Times New Roman" w:hAnsi="Times New Roman"/>
          <w:sz w:val="20"/>
        </w:rPr>
        <w:t xml:space="preserve"> available to it through its insurance broker, Marsh USA Inc., </w:t>
      </w:r>
      <w:r w:rsidR="003971DC">
        <w:rPr>
          <w:rFonts w:ascii="Times New Roman" w:hAnsi="Times New Roman"/>
          <w:sz w:val="20"/>
        </w:rPr>
        <w:t>property insurance coverage provided by the Lexington Insurance Co</w:t>
      </w:r>
      <w:r>
        <w:rPr>
          <w:rFonts w:ascii="Times New Roman" w:hAnsi="Times New Roman"/>
          <w:sz w:val="20"/>
        </w:rPr>
        <w:t>mpany:</w:t>
      </w:r>
    </w:p>
    <w:p w:rsidR="00507349" w:rsidRDefault="00507349" w:rsidP="00691855">
      <w:pPr>
        <w:rPr>
          <w:rFonts w:ascii="Times New Roman" w:hAnsi="Times New Roman"/>
          <w:sz w:val="20"/>
        </w:rPr>
      </w:pPr>
    </w:p>
    <w:p w:rsidR="00657D34" w:rsidRDefault="00323C7D" w:rsidP="00B70966">
      <w:r>
        <w:rPr>
          <w:rFonts w:ascii="Times New Roman" w:hAnsi="Times New Roman"/>
          <w:sz w:val="20"/>
        </w:rPr>
        <w:t xml:space="preserve">Therefore, be it resolved </w:t>
      </w:r>
      <w:r w:rsidR="006311AF">
        <w:rPr>
          <w:rFonts w:ascii="Times New Roman" w:hAnsi="Times New Roman"/>
          <w:sz w:val="20"/>
        </w:rPr>
        <w:t xml:space="preserve">that the Board </w:t>
      </w:r>
      <w:r w:rsidR="00B70966">
        <w:rPr>
          <w:rFonts w:ascii="Times New Roman" w:hAnsi="Times New Roman"/>
          <w:sz w:val="20"/>
        </w:rPr>
        <w:t>authorizes the University to acquire adequate property insuran</w:t>
      </w:r>
      <w:r w:rsidR="002823A9">
        <w:rPr>
          <w:rFonts w:ascii="Times New Roman" w:hAnsi="Times New Roman"/>
          <w:sz w:val="20"/>
        </w:rPr>
        <w:t>ce coverage for fiscal year 2015</w:t>
      </w:r>
      <w:r w:rsidR="00B70966">
        <w:rPr>
          <w:rFonts w:ascii="Times New Roman" w:hAnsi="Times New Roman"/>
          <w:sz w:val="20"/>
        </w:rPr>
        <w:t xml:space="preserve"> from the Lexington Insurance Company through Marsh USA Inc., at an annual premium not to exceed </w:t>
      </w:r>
      <w:r w:rsidR="00B70966" w:rsidRPr="00D21696">
        <w:rPr>
          <w:rFonts w:ascii="Times New Roman" w:hAnsi="Times New Roman"/>
          <w:sz w:val="20"/>
        </w:rPr>
        <w:t>$</w:t>
      </w:r>
      <w:r w:rsidR="001A466E">
        <w:rPr>
          <w:rFonts w:ascii="Times New Roman" w:hAnsi="Times New Roman"/>
          <w:sz w:val="20"/>
        </w:rPr>
        <w:t>510,000</w:t>
      </w:r>
      <w:r w:rsidR="00B70966" w:rsidRPr="00D21696">
        <w:rPr>
          <w:rFonts w:ascii="Times New Roman" w:hAnsi="Times New Roman"/>
          <w:sz w:val="20"/>
        </w:rPr>
        <w:t>.</w:t>
      </w:r>
      <w:r w:rsidR="006D762E">
        <w:rPr>
          <w:rFonts w:ascii="Times New Roman" w:hAnsi="Times New Roman"/>
          <w:sz w:val="20"/>
        </w:rPr>
        <w:t xml:space="preserve">  </w:t>
      </w:r>
    </w:p>
    <w:p w:rsidR="00657D34" w:rsidRDefault="00657D34"/>
    <w:p w:rsidR="00504AE6" w:rsidRDefault="00504AE6"/>
    <w:p w:rsidR="00504AE6" w:rsidRDefault="00504AE6"/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Board Action on: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Postpone:</w:t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 w:rsidRPr="00523AFF">
        <w:rPr>
          <w:rFonts w:ascii="Times New Roman" w:hAnsi="Times New Roman"/>
          <w:sz w:val="20"/>
          <w:u w:val="single"/>
        </w:rPr>
        <w:t xml:space="preserve">                   </w:t>
      </w:r>
      <w:r>
        <w:rPr>
          <w:rFonts w:ascii="Times New Roman" w:hAnsi="Times New Roman"/>
          <w:sz w:val="20"/>
          <w:u w:val="single"/>
        </w:rPr>
        <w:t xml:space="preserve">                                  </w:t>
      </w:r>
      <w:r w:rsidRPr="00523AFF">
        <w:rPr>
          <w:rFonts w:ascii="Times New Roman" w:hAnsi="Times New Roman"/>
          <w:sz w:val="20"/>
          <w:u w:val="single"/>
        </w:rPr>
        <w:t xml:space="preserve">   </w:t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Motion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Amend:</w:t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            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Second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Disapprove: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Vote:</w:t>
      </w:r>
      <w:r w:rsidRPr="00523AFF">
        <w:rPr>
          <w:rFonts w:ascii="Times New Roman" w:hAnsi="Times New Roman"/>
          <w:sz w:val="20"/>
        </w:rPr>
        <w:tab/>
        <w:t>Yeas: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>Nays: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="002A4B0C">
        <w:rPr>
          <w:rFonts w:ascii="Times New Roman" w:hAnsi="Times New Roman"/>
          <w:sz w:val="20"/>
        </w:rPr>
        <w:t xml:space="preserve">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2823A9">
        <w:rPr>
          <w:rFonts w:ascii="Times New Roman" w:hAnsi="Times New Roman"/>
          <w:sz w:val="20"/>
          <w:u w:val="single"/>
        </w:rPr>
        <w:t>July 2</w:t>
      </w:r>
      <w:r w:rsidR="006D762E">
        <w:rPr>
          <w:rFonts w:ascii="Times New Roman" w:hAnsi="Times New Roman"/>
          <w:sz w:val="20"/>
          <w:u w:val="single"/>
        </w:rPr>
        <w:t>4</w:t>
      </w:r>
      <w:r w:rsidR="002823A9">
        <w:rPr>
          <w:rFonts w:ascii="Times New Roman" w:hAnsi="Times New Roman"/>
          <w:sz w:val="20"/>
          <w:u w:val="single"/>
        </w:rPr>
        <w:t>, 201</w:t>
      </w:r>
      <w:r w:rsidR="006D762E">
        <w:rPr>
          <w:rFonts w:ascii="Times New Roman" w:hAnsi="Times New Roman"/>
          <w:sz w:val="20"/>
          <w:u w:val="single"/>
        </w:rPr>
        <w:t>5</w:t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  <w:t xml:space="preserve">       ________________________________</w:t>
      </w:r>
      <w:r w:rsidRPr="00523AFF">
        <w:rPr>
          <w:rFonts w:ascii="Times New Roman" w:hAnsi="Times New Roman"/>
          <w:sz w:val="20"/>
        </w:rPr>
        <w:tab/>
      </w: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2A4B0C" w:rsidRDefault="00657D34" w:rsidP="00FE002F">
      <w:pPr>
        <w:overflowPunct/>
        <w:autoSpaceDE/>
        <w:autoSpaceDN/>
        <w:adjustRightInd/>
        <w:jc w:val="center"/>
        <w:textAlignment w:val="auto"/>
      </w:pPr>
      <w:r>
        <w:br w:type="page"/>
      </w:r>
    </w:p>
    <w:p w:rsidR="002A4B0C" w:rsidRDefault="002A4B0C" w:rsidP="00FE002F">
      <w:pPr>
        <w:overflowPunct/>
        <w:autoSpaceDE/>
        <w:autoSpaceDN/>
        <w:adjustRightInd/>
        <w:jc w:val="center"/>
        <w:textAlignment w:val="auto"/>
      </w:pPr>
    </w:p>
    <w:p w:rsidR="00266A66" w:rsidRDefault="00657D34" w:rsidP="00FE00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 w:rsidRPr="00523AFF">
        <w:rPr>
          <w:rFonts w:ascii="Times New Roman" w:hAnsi="Times New Roman"/>
          <w:b/>
          <w:sz w:val="20"/>
        </w:rPr>
        <w:t>Board of Trustees</w:t>
      </w:r>
    </w:p>
    <w:p w:rsidR="00657D34" w:rsidRPr="00523AFF" w:rsidRDefault="00657D34" w:rsidP="00FE00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</w:rPr>
      </w:pPr>
      <w:r w:rsidRPr="00523AFF">
        <w:rPr>
          <w:rFonts w:ascii="Times New Roman" w:hAnsi="Times New Roman"/>
          <w:b/>
          <w:sz w:val="20"/>
        </w:rPr>
        <w:t>Illinois State University</w:t>
      </w:r>
    </w:p>
    <w:p w:rsidR="00657D34" w:rsidRDefault="00504AE6" w:rsidP="00FE002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Property Insurance Authorization</w:t>
      </w:r>
    </w:p>
    <w:p w:rsidR="002823A9" w:rsidRDefault="002823A9" w:rsidP="00657D34">
      <w:pPr>
        <w:jc w:val="center"/>
        <w:rPr>
          <w:rFonts w:ascii="Times New Roman" w:hAnsi="Times New Roman"/>
          <w:b/>
          <w:sz w:val="20"/>
        </w:rPr>
      </w:pPr>
    </w:p>
    <w:p w:rsidR="006D1EC3" w:rsidRDefault="002823A9" w:rsidP="00657D3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Supplemental Information for </w:t>
      </w:r>
      <w:r w:rsidRPr="002823A9">
        <w:rPr>
          <w:rFonts w:ascii="Times New Roman" w:hAnsi="Times New Roman"/>
          <w:b/>
          <w:sz w:val="20"/>
        </w:rPr>
        <w:t>Property Insurance Authorizatio</w:t>
      </w:r>
      <w:r>
        <w:rPr>
          <w:rFonts w:ascii="Times New Roman" w:hAnsi="Times New Roman"/>
          <w:b/>
          <w:sz w:val="20"/>
        </w:rPr>
        <w:t>n</w:t>
      </w:r>
    </w:p>
    <w:p w:rsidR="00504AE6" w:rsidRDefault="00911E59" w:rsidP="00005D51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Illinois State University, as a member of the Midwestern Higher Education Compact (MHEC), participates in the MHEC Master Property Insurance Program which provides members access to comprehensive and very cost competitive property insurance coverage.  </w:t>
      </w:r>
      <w:r w:rsidR="00FC4D04">
        <w:rPr>
          <w:rFonts w:ascii="Times New Roman" w:hAnsi="Times New Roman"/>
          <w:sz w:val="20"/>
        </w:rPr>
        <w:t xml:space="preserve">The University’s Risk Management Office is an active participant in MHEC, currently serving on a five person Loss Control Subcommittee responsible for recommending and implementing property loss control measures.  </w:t>
      </w:r>
      <w:r>
        <w:rPr>
          <w:rFonts w:ascii="Times New Roman" w:hAnsi="Times New Roman"/>
          <w:sz w:val="20"/>
        </w:rPr>
        <w:t xml:space="preserve">There are currently </w:t>
      </w:r>
      <w:r w:rsidRPr="0092669D">
        <w:rPr>
          <w:rFonts w:ascii="Times New Roman" w:hAnsi="Times New Roman"/>
          <w:sz w:val="20"/>
        </w:rPr>
        <w:t>5</w:t>
      </w:r>
      <w:r w:rsidR="000C05A2" w:rsidRPr="0092669D">
        <w:rPr>
          <w:rFonts w:ascii="Times New Roman" w:hAnsi="Times New Roman"/>
          <w:sz w:val="20"/>
        </w:rPr>
        <w:t>8</w:t>
      </w:r>
      <w:r w:rsidRPr="0092669D">
        <w:rPr>
          <w:rFonts w:ascii="Times New Roman" w:hAnsi="Times New Roman"/>
          <w:sz w:val="20"/>
        </w:rPr>
        <w:t xml:space="preserve"> colleges and universities across the country participating in this program with total insured property values of $8</w:t>
      </w:r>
      <w:r w:rsidR="000C05A2" w:rsidRPr="0092669D">
        <w:rPr>
          <w:rFonts w:ascii="Times New Roman" w:hAnsi="Times New Roman"/>
          <w:sz w:val="20"/>
        </w:rPr>
        <w:t>6.4</w:t>
      </w:r>
      <w:r w:rsidR="001E03DC" w:rsidRPr="0092669D">
        <w:rPr>
          <w:rFonts w:ascii="Times New Roman" w:hAnsi="Times New Roman"/>
          <w:sz w:val="20"/>
        </w:rPr>
        <w:t xml:space="preserve"> billion.</w:t>
      </w:r>
      <w:r w:rsidR="001E03DC">
        <w:rPr>
          <w:rFonts w:ascii="Times New Roman" w:hAnsi="Times New Roman"/>
          <w:sz w:val="20"/>
        </w:rPr>
        <w:t xml:space="preserve">  </w:t>
      </w:r>
      <w:r w:rsidR="008A7368">
        <w:rPr>
          <w:rFonts w:ascii="Times New Roman" w:hAnsi="Times New Roman"/>
          <w:sz w:val="20"/>
        </w:rPr>
        <w:t xml:space="preserve">Insurance is provided by the Lexington Insurance Company through Marsh USA Inc., acting as broker. </w:t>
      </w:r>
    </w:p>
    <w:p w:rsidR="00B81735" w:rsidRDefault="00A833D3" w:rsidP="00005D51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FY</w:t>
      </w:r>
      <w:r w:rsidR="00FC4D04">
        <w:rPr>
          <w:rFonts w:ascii="Times New Roman" w:hAnsi="Times New Roman"/>
          <w:sz w:val="20"/>
        </w:rPr>
        <w:t>201</w:t>
      </w:r>
      <w:r w:rsidR="006D762E">
        <w:rPr>
          <w:rFonts w:ascii="Times New Roman" w:hAnsi="Times New Roman"/>
          <w:sz w:val="20"/>
        </w:rPr>
        <w:t>6</w:t>
      </w:r>
      <w:r w:rsidR="00C927F8">
        <w:rPr>
          <w:rFonts w:ascii="Times New Roman" w:hAnsi="Times New Roman"/>
          <w:sz w:val="20"/>
        </w:rPr>
        <w:t xml:space="preserve">, the University’s property </w:t>
      </w:r>
      <w:r w:rsidR="00FC4D04">
        <w:rPr>
          <w:rFonts w:ascii="Times New Roman" w:hAnsi="Times New Roman"/>
          <w:sz w:val="20"/>
        </w:rPr>
        <w:t>will have</w:t>
      </w:r>
      <w:r w:rsidR="00C927F8">
        <w:rPr>
          <w:rFonts w:ascii="Times New Roman" w:hAnsi="Times New Roman"/>
          <w:sz w:val="20"/>
        </w:rPr>
        <w:t xml:space="preserve"> </w:t>
      </w:r>
      <w:r w:rsidR="007E2975">
        <w:rPr>
          <w:rFonts w:ascii="Times New Roman" w:hAnsi="Times New Roman"/>
          <w:sz w:val="20"/>
        </w:rPr>
        <w:t>p</w:t>
      </w:r>
      <w:r w:rsidR="00C927F8">
        <w:rPr>
          <w:rFonts w:ascii="Times New Roman" w:hAnsi="Times New Roman"/>
          <w:sz w:val="20"/>
        </w:rPr>
        <w:t xml:space="preserve">er occurrence coverage of up to </w:t>
      </w:r>
      <w:r w:rsidR="00C927F8" w:rsidRPr="0092669D">
        <w:rPr>
          <w:rFonts w:ascii="Times New Roman" w:hAnsi="Times New Roman"/>
          <w:sz w:val="20"/>
        </w:rPr>
        <w:t>$500 million</w:t>
      </w:r>
      <w:r w:rsidR="00C927F8">
        <w:rPr>
          <w:rFonts w:ascii="Times New Roman" w:hAnsi="Times New Roman"/>
          <w:sz w:val="20"/>
        </w:rPr>
        <w:t xml:space="preserve"> </w:t>
      </w:r>
      <w:r w:rsidR="007E2975" w:rsidRPr="0092669D">
        <w:rPr>
          <w:rFonts w:ascii="Times New Roman" w:hAnsi="Times New Roman"/>
          <w:sz w:val="20"/>
        </w:rPr>
        <w:t>with</w:t>
      </w:r>
      <w:r w:rsidR="00C927F8" w:rsidRPr="0092669D">
        <w:rPr>
          <w:rFonts w:ascii="Times New Roman" w:hAnsi="Times New Roman"/>
          <w:sz w:val="20"/>
        </w:rPr>
        <w:t xml:space="preserve"> a per occurrence deductible of $</w:t>
      </w:r>
      <w:r w:rsidR="009728F6" w:rsidRPr="0092669D">
        <w:rPr>
          <w:rFonts w:ascii="Times New Roman" w:hAnsi="Times New Roman"/>
          <w:sz w:val="20"/>
        </w:rPr>
        <w:t>100</w:t>
      </w:r>
      <w:r w:rsidR="00C927F8" w:rsidRPr="0092669D">
        <w:rPr>
          <w:rFonts w:ascii="Times New Roman" w:hAnsi="Times New Roman"/>
          <w:sz w:val="20"/>
        </w:rPr>
        <w:t>,000.</w:t>
      </w:r>
      <w:r w:rsidR="00C927F8">
        <w:rPr>
          <w:rFonts w:ascii="Times New Roman" w:hAnsi="Times New Roman"/>
          <w:sz w:val="20"/>
        </w:rPr>
        <w:t xml:space="preserve">  </w:t>
      </w:r>
      <w:r w:rsidR="00FC4D04">
        <w:rPr>
          <w:rFonts w:ascii="Times New Roman" w:hAnsi="Times New Roman"/>
          <w:sz w:val="20"/>
        </w:rPr>
        <w:t xml:space="preserve">MHEC is in the process of transitioning the plan into higher deductible levels.  Illinois State University’s per occurrence deductible amount </w:t>
      </w:r>
      <w:r w:rsidR="00F6751B">
        <w:rPr>
          <w:rFonts w:ascii="Times New Roman" w:hAnsi="Times New Roman"/>
          <w:sz w:val="20"/>
        </w:rPr>
        <w:t xml:space="preserve">was </w:t>
      </w:r>
      <w:r w:rsidR="00FC4D04">
        <w:rPr>
          <w:rFonts w:ascii="Times New Roman" w:hAnsi="Times New Roman"/>
          <w:sz w:val="20"/>
        </w:rPr>
        <w:t xml:space="preserve">increased </w:t>
      </w:r>
      <w:r w:rsidR="000641FB">
        <w:rPr>
          <w:rFonts w:ascii="Times New Roman" w:hAnsi="Times New Roman"/>
          <w:sz w:val="20"/>
        </w:rPr>
        <w:t xml:space="preserve">to $100,000 </w:t>
      </w:r>
      <w:r>
        <w:rPr>
          <w:rFonts w:ascii="Times New Roman" w:hAnsi="Times New Roman"/>
          <w:sz w:val="20"/>
        </w:rPr>
        <w:t>for FY</w:t>
      </w:r>
      <w:r w:rsidR="00FC4D04">
        <w:rPr>
          <w:rFonts w:ascii="Times New Roman" w:hAnsi="Times New Roman"/>
          <w:sz w:val="20"/>
        </w:rPr>
        <w:t xml:space="preserve">2015 from the previous year’s deductible amount of $25,000 to take advantage of annual premium savings.  </w:t>
      </w:r>
      <w:r w:rsidR="000641FB">
        <w:rPr>
          <w:rFonts w:ascii="Times New Roman" w:hAnsi="Times New Roman"/>
          <w:sz w:val="20"/>
        </w:rPr>
        <w:t>In addition to the premium savings, the higher deductible amount exposure is mitigated by the University’s self-insurance fund of approximately $1.1 million.</w:t>
      </w:r>
    </w:p>
    <w:p w:rsidR="00D21696" w:rsidRDefault="0034785B" w:rsidP="0034785B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Illinois State University’s pro</w:t>
      </w:r>
      <w:r w:rsidR="00A833D3">
        <w:rPr>
          <w:rFonts w:ascii="Times New Roman" w:hAnsi="Times New Roman"/>
          <w:sz w:val="20"/>
        </w:rPr>
        <w:t>perty value for FY</w:t>
      </w:r>
      <w:r w:rsidR="002823A9">
        <w:rPr>
          <w:rFonts w:ascii="Times New Roman" w:hAnsi="Times New Roman"/>
          <w:sz w:val="20"/>
        </w:rPr>
        <w:t>201</w:t>
      </w:r>
      <w:r w:rsidR="00510974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insured </w:t>
      </w:r>
      <w:r w:rsidR="00B5589A">
        <w:rPr>
          <w:rFonts w:ascii="Times New Roman" w:hAnsi="Times New Roman"/>
          <w:sz w:val="20"/>
        </w:rPr>
        <w:t>as part of</w:t>
      </w:r>
      <w:r>
        <w:rPr>
          <w:rFonts w:ascii="Times New Roman" w:hAnsi="Times New Roman"/>
          <w:sz w:val="20"/>
        </w:rPr>
        <w:t xml:space="preserve"> the MHEC program totals </w:t>
      </w:r>
      <w:r w:rsidRPr="0092669D">
        <w:rPr>
          <w:rFonts w:ascii="Times New Roman" w:hAnsi="Times New Roman"/>
          <w:sz w:val="20"/>
        </w:rPr>
        <w:t>$</w:t>
      </w:r>
      <w:r w:rsidR="006D762E">
        <w:rPr>
          <w:rFonts w:ascii="Times New Roman" w:hAnsi="Times New Roman"/>
          <w:sz w:val="20"/>
        </w:rPr>
        <w:t xml:space="preserve"> 1.56</w:t>
      </w:r>
      <w:r w:rsidRPr="0092669D">
        <w:rPr>
          <w:rFonts w:ascii="Times New Roman" w:hAnsi="Times New Roman"/>
          <w:sz w:val="20"/>
        </w:rPr>
        <w:t xml:space="preserve"> billion.</w:t>
      </w:r>
      <w:r>
        <w:rPr>
          <w:rFonts w:ascii="Times New Roman" w:hAnsi="Times New Roman"/>
          <w:sz w:val="20"/>
        </w:rPr>
        <w:t xml:space="preserve">  This valuation is determined annually through a comprehensive assessment performed by the University’s Risk Management Office.   Premium cost</w:t>
      </w:r>
      <w:r w:rsidR="000641FB">
        <w:rPr>
          <w:rFonts w:ascii="Times New Roman" w:hAnsi="Times New Roman"/>
          <w:sz w:val="20"/>
        </w:rPr>
        <w:t>, including line taxes and fees,</w:t>
      </w:r>
      <w:r>
        <w:rPr>
          <w:rFonts w:ascii="Times New Roman" w:hAnsi="Times New Roman"/>
          <w:sz w:val="20"/>
        </w:rPr>
        <w:t xml:space="preserve"> of th</w:t>
      </w:r>
      <w:r w:rsidR="00A833D3">
        <w:rPr>
          <w:rFonts w:ascii="Times New Roman" w:hAnsi="Times New Roman"/>
          <w:sz w:val="20"/>
        </w:rPr>
        <w:t>is coverage for FY</w:t>
      </w:r>
      <w:r w:rsidR="002823A9">
        <w:rPr>
          <w:rFonts w:ascii="Times New Roman" w:hAnsi="Times New Roman"/>
          <w:sz w:val="20"/>
        </w:rPr>
        <w:t>20</w:t>
      </w:r>
      <w:r w:rsidR="006D762E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 xml:space="preserve"> totaled </w:t>
      </w:r>
      <w:r w:rsidR="000641FB">
        <w:rPr>
          <w:rFonts w:ascii="Times New Roman" w:hAnsi="Times New Roman"/>
          <w:sz w:val="20"/>
        </w:rPr>
        <w:t>$</w:t>
      </w:r>
      <w:r w:rsidR="006D762E">
        <w:rPr>
          <w:rFonts w:ascii="Times New Roman" w:hAnsi="Times New Roman"/>
          <w:sz w:val="20"/>
        </w:rPr>
        <w:t xml:space="preserve"> 477,163</w:t>
      </w:r>
      <w:r w:rsidR="00D21696">
        <w:rPr>
          <w:rFonts w:ascii="Times New Roman" w:hAnsi="Times New Roman"/>
          <w:sz w:val="20"/>
        </w:rPr>
        <w:t xml:space="preserve"> </w:t>
      </w:r>
      <w:r w:rsidR="00A833D3">
        <w:rPr>
          <w:rFonts w:ascii="Times New Roman" w:hAnsi="Times New Roman"/>
          <w:sz w:val="20"/>
        </w:rPr>
        <w:t>with cost for FY</w:t>
      </w:r>
      <w:r w:rsidR="002823A9">
        <w:rPr>
          <w:rFonts w:ascii="Times New Roman" w:hAnsi="Times New Roman"/>
          <w:sz w:val="20"/>
        </w:rPr>
        <w:t>201</w:t>
      </w:r>
      <w:r w:rsidR="008C350B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estimated at </w:t>
      </w:r>
      <w:r w:rsidR="000641FB">
        <w:rPr>
          <w:rFonts w:ascii="Times New Roman" w:hAnsi="Times New Roman"/>
          <w:sz w:val="20"/>
        </w:rPr>
        <w:t>$</w:t>
      </w:r>
      <w:r w:rsidR="008C350B">
        <w:rPr>
          <w:rFonts w:ascii="Times New Roman" w:hAnsi="Times New Roman"/>
          <w:sz w:val="20"/>
        </w:rPr>
        <w:t>49</w:t>
      </w:r>
      <w:r w:rsidR="0050543A">
        <w:rPr>
          <w:rFonts w:ascii="Times New Roman" w:hAnsi="Times New Roman"/>
          <w:sz w:val="20"/>
        </w:rPr>
        <w:t>8</w:t>
      </w:r>
      <w:r w:rsidR="008C350B">
        <w:rPr>
          <w:rFonts w:ascii="Times New Roman" w:hAnsi="Times New Roman"/>
          <w:sz w:val="20"/>
        </w:rPr>
        <w:t>,</w:t>
      </w:r>
      <w:r w:rsidR="0050543A">
        <w:rPr>
          <w:rFonts w:ascii="Times New Roman" w:hAnsi="Times New Roman"/>
          <w:sz w:val="20"/>
        </w:rPr>
        <w:t>319</w:t>
      </w:r>
      <w:r w:rsidR="00D2169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 This </w:t>
      </w:r>
      <w:r w:rsidR="008C350B">
        <w:rPr>
          <w:rFonts w:ascii="Times New Roman" w:hAnsi="Times New Roman"/>
          <w:sz w:val="20"/>
        </w:rPr>
        <w:t>4.57</w:t>
      </w:r>
      <w:r w:rsidR="00D216A2">
        <w:rPr>
          <w:rFonts w:ascii="Times New Roman" w:hAnsi="Times New Roman"/>
          <w:sz w:val="20"/>
        </w:rPr>
        <w:t xml:space="preserve"> percent</w:t>
      </w:r>
      <w:r w:rsidR="00D21696">
        <w:rPr>
          <w:rFonts w:ascii="Times New Roman" w:hAnsi="Times New Roman"/>
          <w:sz w:val="20"/>
        </w:rPr>
        <w:t xml:space="preserve"> </w:t>
      </w:r>
      <w:r w:rsidR="008C350B">
        <w:rPr>
          <w:rFonts w:ascii="Times New Roman" w:hAnsi="Times New Roman"/>
          <w:sz w:val="20"/>
        </w:rPr>
        <w:t>increase</w:t>
      </w:r>
      <w:r>
        <w:rPr>
          <w:rFonts w:ascii="Times New Roman" w:hAnsi="Times New Roman"/>
          <w:sz w:val="20"/>
        </w:rPr>
        <w:t xml:space="preserve"> f</w:t>
      </w:r>
      <w:r w:rsidR="00D21696">
        <w:rPr>
          <w:rFonts w:ascii="Times New Roman" w:hAnsi="Times New Roman"/>
          <w:sz w:val="20"/>
        </w:rPr>
        <w:t xml:space="preserve">rom the prior year is primarily </w:t>
      </w:r>
      <w:r>
        <w:rPr>
          <w:rFonts w:ascii="Times New Roman" w:hAnsi="Times New Roman"/>
          <w:sz w:val="20"/>
        </w:rPr>
        <w:t>attributable to</w:t>
      </w:r>
      <w:r w:rsidR="008C350B">
        <w:rPr>
          <w:rFonts w:ascii="Times New Roman" w:hAnsi="Times New Roman"/>
          <w:sz w:val="20"/>
        </w:rPr>
        <w:t xml:space="preserve"> increases in the insured property values from 1.52 billion to 1.56 billion</w:t>
      </w:r>
      <w:r>
        <w:rPr>
          <w:rFonts w:ascii="Times New Roman" w:hAnsi="Times New Roman"/>
          <w:sz w:val="20"/>
        </w:rPr>
        <w:t xml:space="preserve">.  Board authorization of an amount not to exceed </w:t>
      </w:r>
      <w:r w:rsidR="0092669D" w:rsidRPr="001A466E">
        <w:rPr>
          <w:rFonts w:ascii="Times New Roman" w:hAnsi="Times New Roman"/>
          <w:sz w:val="20"/>
        </w:rPr>
        <w:t>$5</w:t>
      </w:r>
      <w:r w:rsidR="001A466E" w:rsidRPr="001A466E">
        <w:rPr>
          <w:rFonts w:ascii="Times New Roman" w:hAnsi="Times New Roman"/>
          <w:sz w:val="20"/>
        </w:rPr>
        <w:t>1</w:t>
      </w:r>
      <w:r w:rsidRPr="001A466E">
        <w:rPr>
          <w:rFonts w:ascii="Times New Roman" w:hAnsi="Times New Roman"/>
          <w:sz w:val="20"/>
        </w:rPr>
        <w:t>0,000</w:t>
      </w:r>
      <w:r w:rsidR="008C350B" w:rsidRPr="001A46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is requested to accommodate any significant property additions that might occur during the year.</w:t>
      </w:r>
    </w:p>
    <w:p w:rsidR="00D21696" w:rsidRDefault="00D21696" w:rsidP="0034785B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F30C81">
        <w:rPr>
          <w:rFonts w:ascii="Times New Roman" w:hAnsi="Times New Roman"/>
          <w:sz w:val="20"/>
        </w:rPr>
        <w:t>unding Source:  General Revenue</w:t>
      </w:r>
      <w:r>
        <w:rPr>
          <w:rFonts w:ascii="Times New Roman" w:hAnsi="Times New Roman"/>
          <w:sz w:val="20"/>
        </w:rPr>
        <w:t xml:space="preserve"> and Auxiliary Facilities System Operating Revenues</w:t>
      </w:r>
    </w:p>
    <w:p w:rsidR="00B81735" w:rsidRDefault="00B81735" w:rsidP="00005D51">
      <w:pPr>
        <w:spacing w:before="240"/>
        <w:rPr>
          <w:rFonts w:ascii="Times New Roman" w:hAnsi="Times New Roman"/>
          <w:sz w:val="20"/>
        </w:rPr>
      </w:pPr>
    </w:p>
    <w:sectPr w:rsidR="00B81735" w:rsidSect="00917FFB">
      <w:foot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0B" w:rsidRDefault="008C350B" w:rsidP="007F4BB9">
      <w:r>
        <w:separator/>
      </w:r>
    </w:p>
  </w:endnote>
  <w:endnote w:type="continuationSeparator" w:id="0">
    <w:p w:rsidR="008C350B" w:rsidRDefault="008C350B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FB" w:rsidRDefault="00917FFB" w:rsidP="00917FFB">
    <w:pPr>
      <w:pStyle w:val="Footer"/>
      <w:rPr>
        <w:rFonts w:ascii="Times New Roman" w:hAnsi="Times New Roman"/>
        <w:sz w:val="20"/>
        <w:u w:val="single"/>
      </w:rPr>
    </w:pPr>
    <w:r w:rsidRPr="000B3EF2">
      <w:rPr>
        <w:rFonts w:ascii="Times New Roman" w:hAnsi="Times New Roman"/>
        <w:sz w:val="20"/>
        <w:u w:val="single"/>
      </w:rPr>
      <w:t>Board of Trustees Illinois State University –</w:t>
    </w:r>
    <w:r>
      <w:rPr>
        <w:rFonts w:ascii="Times New Roman" w:hAnsi="Times New Roman"/>
        <w:sz w:val="20"/>
        <w:u w:val="single"/>
      </w:rPr>
      <w:t xml:space="preserve"> Property Insurance Authorization</w:t>
    </w:r>
    <w:r w:rsidRPr="000B3EF2">
      <w:rPr>
        <w:rFonts w:ascii="Times New Roman" w:hAnsi="Times New Roman"/>
        <w:sz w:val="20"/>
        <w:u w:val="single"/>
      </w:rPr>
      <w:t xml:space="preserve">     </w:t>
    </w:r>
    <w:r>
      <w:rPr>
        <w:rFonts w:ascii="Times New Roman" w:hAnsi="Times New Roman"/>
        <w:sz w:val="20"/>
        <w:u w:val="single"/>
      </w:rPr>
      <w:t xml:space="preserve">                                 </w:t>
    </w:r>
    <w:r w:rsidRPr="000B3EF2">
      <w:rPr>
        <w:rFonts w:ascii="Times New Roman" w:hAnsi="Times New Roman"/>
        <w:sz w:val="20"/>
        <w:u w:val="single"/>
      </w:rPr>
      <w:t xml:space="preserve">      Page 2</w:t>
    </w:r>
  </w:p>
  <w:p w:rsidR="00917FFB" w:rsidRPr="000B3EF2" w:rsidRDefault="00917FFB" w:rsidP="00917FFB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07/24/15</w:t>
    </w:r>
  </w:p>
  <w:p w:rsidR="00917FFB" w:rsidRDefault="00917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0B" w:rsidRDefault="008C350B" w:rsidP="007F4BB9">
      <w:r>
        <w:separator/>
      </w:r>
    </w:p>
  </w:footnote>
  <w:footnote w:type="continuationSeparator" w:id="0">
    <w:p w:rsidR="008C350B" w:rsidRDefault="008C350B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5D51"/>
    <w:rsid w:val="00022735"/>
    <w:rsid w:val="00022B67"/>
    <w:rsid w:val="000641FB"/>
    <w:rsid w:val="00086513"/>
    <w:rsid w:val="00092A36"/>
    <w:rsid w:val="000C05A2"/>
    <w:rsid w:val="0012788A"/>
    <w:rsid w:val="001454DC"/>
    <w:rsid w:val="0015777A"/>
    <w:rsid w:val="001579C4"/>
    <w:rsid w:val="001676AF"/>
    <w:rsid w:val="0018221E"/>
    <w:rsid w:val="001A466E"/>
    <w:rsid w:val="001C43B1"/>
    <w:rsid w:val="001C685A"/>
    <w:rsid w:val="001D7125"/>
    <w:rsid w:val="001E03DC"/>
    <w:rsid w:val="001F3857"/>
    <w:rsid w:val="00236256"/>
    <w:rsid w:val="00246B00"/>
    <w:rsid w:val="00261DAD"/>
    <w:rsid w:val="00266A66"/>
    <w:rsid w:val="002823A9"/>
    <w:rsid w:val="002A417D"/>
    <w:rsid w:val="002A4B0C"/>
    <w:rsid w:val="002F3C9A"/>
    <w:rsid w:val="00305A28"/>
    <w:rsid w:val="00323C7D"/>
    <w:rsid w:val="00341126"/>
    <w:rsid w:val="0034785B"/>
    <w:rsid w:val="003502E9"/>
    <w:rsid w:val="00366AD0"/>
    <w:rsid w:val="003971DC"/>
    <w:rsid w:val="003C3C3E"/>
    <w:rsid w:val="003D41A9"/>
    <w:rsid w:val="003D55B6"/>
    <w:rsid w:val="003F26CB"/>
    <w:rsid w:val="0040339D"/>
    <w:rsid w:val="00414265"/>
    <w:rsid w:val="0043284C"/>
    <w:rsid w:val="004479A7"/>
    <w:rsid w:val="00447D5C"/>
    <w:rsid w:val="0046770D"/>
    <w:rsid w:val="00481E03"/>
    <w:rsid w:val="004A04A1"/>
    <w:rsid w:val="00504AE6"/>
    <w:rsid w:val="0050543A"/>
    <w:rsid w:val="00507349"/>
    <w:rsid w:val="00510974"/>
    <w:rsid w:val="00522801"/>
    <w:rsid w:val="00531841"/>
    <w:rsid w:val="00573A68"/>
    <w:rsid w:val="005869EF"/>
    <w:rsid w:val="005B3587"/>
    <w:rsid w:val="005C2FA5"/>
    <w:rsid w:val="005C75CE"/>
    <w:rsid w:val="005E223A"/>
    <w:rsid w:val="005E73BC"/>
    <w:rsid w:val="006040ED"/>
    <w:rsid w:val="0062692B"/>
    <w:rsid w:val="00626E3B"/>
    <w:rsid w:val="006311AF"/>
    <w:rsid w:val="006337F2"/>
    <w:rsid w:val="00651E4A"/>
    <w:rsid w:val="00657229"/>
    <w:rsid w:val="00657D34"/>
    <w:rsid w:val="00660499"/>
    <w:rsid w:val="00670BCA"/>
    <w:rsid w:val="006821A6"/>
    <w:rsid w:val="00691855"/>
    <w:rsid w:val="00692728"/>
    <w:rsid w:val="006D1EC3"/>
    <w:rsid w:val="006D762E"/>
    <w:rsid w:val="006F6DB4"/>
    <w:rsid w:val="006F793C"/>
    <w:rsid w:val="00707172"/>
    <w:rsid w:val="00710538"/>
    <w:rsid w:val="007150A0"/>
    <w:rsid w:val="00717B04"/>
    <w:rsid w:val="007240BE"/>
    <w:rsid w:val="00731863"/>
    <w:rsid w:val="0075161E"/>
    <w:rsid w:val="00777A9D"/>
    <w:rsid w:val="00790839"/>
    <w:rsid w:val="007A5502"/>
    <w:rsid w:val="007C67B1"/>
    <w:rsid w:val="007E2975"/>
    <w:rsid w:val="007F4BB9"/>
    <w:rsid w:val="0080597F"/>
    <w:rsid w:val="00834DDE"/>
    <w:rsid w:val="008640F2"/>
    <w:rsid w:val="00870372"/>
    <w:rsid w:val="00882DEE"/>
    <w:rsid w:val="00886AE3"/>
    <w:rsid w:val="008919AF"/>
    <w:rsid w:val="008A7368"/>
    <w:rsid w:val="008B31EB"/>
    <w:rsid w:val="008C350B"/>
    <w:rsid w:val="008C6535"/>
    <w:rsid w:val="008D14F6"/>
    <w:rsid w:val="008F7940"/>
    <w:rsid w:val="00911E59"/>
    <w:rsid w:val="00917FFB"/>
    <w:rsid w:val="0092669D"/>
    <w:rsid w:val="009349F1"/>
    <w:rsid w:val="00934E1D"/>
    <w:rsid w:val="00944219"/>
    <w:rsid w:val="009467FB"/>
    <w:rsid w:val="0095763E"/>
    <w:rsid w:val="0097165D"/>
    <w:rsid w:val="009728F6"/>
    <w:rsid w:val="0098687E"/>
    <w:rsid w:val="00996B52"/>
    <w:rsid w:val="009A4D70"/>
    <w:rsid w:val="009B1C15"/>
    <w:rsid w:val="009E1DE2"/>
    <w:rsid w:val="00A045C8"/>
    <w:rsid w:val="00A52508"/>
    <w:rsid w:val="00A833D3"/>
    <w:rsid w:val="00A93C43"/>
    <w:rsid w:val="00AD6BB6"/>
    <w:rsid w:val="00AF4640"/>
    <w:rsid w:val="00B02F10"/>
    <w:rsid w:val="00B31834"/>
    <w:rsid w:val="00B326FA"/>
    <w:rsid w:val="00B46FF9"/>
    <w:rsid w:val="00B47247"/>
    <w:rsid w:val="00B53D03"/>
    <w:rsid w:val="00B5589A"/>
    <w:rsid w:val="00B70966"/>
    <w:rsid w:val="00B81735"/>
    <w:rsid w:val="00B830F1"/>
    <w:rsid w:val="00BC5781"/>
    <w:rsid w:val="00BC5BC4"/>
    <w:rsid w:val="00BD45CE"/>
    <w:rsid w:val="00BD5668"/>
    <w:rsid w:val="00C17028"/>
    <w:rsid w:val="00C41BD8"/>
    <w:rsid w:val="00C42439"/>
    <w:rsid w:val="00C43188"/>
    <w:rsid w:val="00C74606"/>
    <w:rsid w:val="00C927F8"/>
    <w:rsid w:val="00C956E8"/>
    <w:rsid w:val="00CA0F6B"/>
    <w:rsid w:val="00CE075B"/>
    <w:rsid w:val="00D076B9"/>
    <w:rsid w:val="00D15D02"/>
    <w:rsid w:val="00D21696"/>
    <w:rsid w:val="00D216A2"/>
    <w:rsid w:val="00D443AE"/>
    <w:rsid w:val="00D73B99"/>
    <w:rsid w:val="00DD3308"/>
    <w:rsid w:val="00E032EA"/>
    <w:rsid w:val="00E54B5E"/>
    <w:rsid w:val="00E6199B"/>
    <w:rsid w:val="00E91709"/>
    <w:rsid w:val="00EA29C2"/>
    <w:rsid w:val="00EC21E7"/>
    <w:rsid w:val="00EC5D0E"/>
    <w:rsid w:val="00ED437D"/>
    <w:rsid w:val="00F008E8"/>
    <w:rsid w:val="00F21C8C"/>
    <w:rsid w:val="00F30C81"/>
    <w:rsid w:val="00F316F1"/>
    <w:rsid w:val="00F62F7E"/>
    <w:rsid w:val="00F6751B"/>
    <w:rsid w:val="00F8030E"/>
    <w:rsid w:val="00F85781"/>
    <w:rsid w:val="00FA0131"/>
    <w:rsid w:val="00FA01F9"/>
    <w:rsid w:val="00FA4974"/>
    <w:rsid w:val="00FC4D04"/>
    <w:rsid w:val="00FE002F"/>
    <w:rsid w:val="00FE6CDF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D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DAD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DAD"/>
    <w:rPr>
      <w:rFonts w:ascii="CG Times (WN)" w:eastAsia="Times New Roman" w:hAnsi="CG Times (WN)"/>
      <w:b/>
      <w:bCs/>
    </w:rPr>
  </w:style>
  <w:style w:type="paragraph" w:styleId="Revision">
    <w:name w:val="Revision"/>
    <w:hidden/>
    <w:uiPriority w:val="99"/>
    <w:semiHidden/>
    <w:rsid w:val="00261DAD"/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D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DAD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DAD"/>
    <w:rPr>
      <w:rFonts w:ascii="CG Times (WN)" w:eastAsia="Times New Roman" w:hAnsi="CG Times (WN)"/>
      <w:b/>
      <w:bCs/>
    </w:rPr>
  </w:style>
  <w:style w:type="paragraph" w:styleId="Revision">
    <w:name w:val="Revision"/>
    <w:hidden/>
    <w:uiPriority w:val="99"/>
    <w:semiHidden/>
    <w:rsid w:val="00261DAD"/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2015-07-02T16:55:00Z</dcterms:created>
  <dcterms:modified xsi:type="dcterms:W3CDTF">2015-07-02T17:14:00Z</dcterms:modified>
</cp:coreProperties>
</file>